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C81" w:rsidRPr="00F111EE" w:rsidRDefault="00454C81" w:rsidP="00454C81">
      <w:pPr>
        <w:widowControl w:val="0"/>
        <w:suppressAutoHyphens/>
        <w:spacing w:after="0" w:line="240" w:lineRule="auto"/>
        <w:jc w:val="center"/>
        <w:rPr>
          <w:rFonts w:ascii="Times New Roman" w:eastAsia="Arial Unicode MS" w:hAnsi="Times New Roman" w:cs="Times New Roman"/>
          <w:b/>
          <w:bCs/>
          <w:kern w:val="1"/>
          <w:sz w:val="24"/>
          <w:szCs w:val="24"/>
        </w:rPr>
      </w:pPr>
      <w:r w:rsidRPr="00F111EE">
        <w:rPr>
          <w:rFonts w:ascii="Times New Roman" w:eastAsia="Arial Unicode MS" w:hAnsi="Times New Roman" w:cs="Times New Roman"/>
          <w:noProof/>
          <w:kern w:val="1"/>
          <w:sz w:val="24"/>
          <w:szCs w:val="24"/>
          <w:lang w:eastAsia="ru-RU"/>
        </w:rPr>
        <w:drawing>
          <wp:anchor distT="0" distB="0" distL="0" distR="0" simplePos="0" relativeHeight="251659264" behindDoc="0" locked="0" layoutInCell="1" allowOverlap="1" wp14:anchorId="7812D43A" wp14:editId="0564AAF0">
            <wp:simplePos x="0" y="0"/>
            <wp:positionH relativeFrom="column">
              <wp:posOffset>2690495</wp:posOffset>
            </wp:positionH>
            <wp:positionV relativeFrom="paragraph">
              <wp:posOffset>-452120</wp:posOffset>
            </wp:positionV>
            <wp:extent cx="626110" cy="791845"/>
            <wp:effectExtent l="0" t="0" r="2540" b="825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611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111EE">
        <w:rPr>
          <w:rFonts w:ascii="Times New Roman" w:eastAsia="Arial Unicode MS" w:hAnsi="Times New Roman" w:cs="Times New Roman"/>
          <w:b/>
          <w:bCs/>
          <w:kern w:val="1"/>
          <w:sz w:val="24"/>
          <w:szCs w:val="24"/>
        </w:rPr>
        <w:t>АДМИНИСТРАЦИЯ ВЛАДИМИРСКОГО СЕЛЬСКОГО ПОСЕЛЕНИЯ</w:t>
      </w:r>
    </w:p>
    <w:p w:rsidR="00454C81" w:rsidRPr="00F111EE" w:rsidRDefault="00454C81" w:rsidP="00454C81">
      <w:pPr>
        <w:widowControl w:val="0"/>
        <w:suppressAutoHyphens/>
        <w:spacing w:after="0" w:line="240" w:lineRule="auto"/>
        <w:jc w:val="center"/>
        <w:rPr>
          <w:rFonts w:ascii="Times New Roman" w:eastAsia="Arial Unicode MS" w:hAnsi="Times New Roman" w:cs="Times New Roman"/>
          <w:b/>
          <w:bCs/>
          <w:kern w:val="1"/>
          <w:sz w:val="24"/>
          <w:szCs w:val="24"/>
        </w:rPr>
      </w:pPr>
      <w:r w:rsidRPr="00F111EE">
        <w:rPr>
          <w:rFonts w:ascii="Times New Roman" w:eastAsia="Arial Unicode MS" w:hAnsi="Times New Roman" w:cs="Times New Roman"/>
          <w:b/>
          <w:bCs/>
          <w:kern w:val="1"/>
          <w:sz w:val="24"/>
          <w:szCs w:val="24"/>
        </w:rPr>
        <w:t>ЛАБИНСКОГО МУНИЦИПАЛЬНОГО РАЙОНА КРАСНОДАРСКОГО КРАЯ</w:t>
      </w:r>
    </w:p>
    <w:p w:rsidR="00454C81" w:rsidRPr="00F111EE" w:rsidRDefault="00454C81" w:rsidP="00454C81">
      <w:pPr>
        <w:widowControl w:val="0"/>
        <w:suppressAutoHyphens/>
        <w:spacing w:after="0" w:line="240" w:lineRule="auto"/>
        <w:jc w:val="center"/>
        <w:rPr>
          <w:rFonts w:ascii="Times New Roman" w:eastAsia="Arial Unicode MS" w:hAnsi="Times New Roman" w:cs="Times New Roman"/>
          <w:b/>
          <w:bCs/>
          <w:kern w:val="1"/>
          <w:sz w:val="36"/>
          <w:szCs w:val="36"/>
        </w:rPr>
      </w:pPr>
    </w:p>
    <w:p w:rsidR="00454C81" w:rsidRPr="00F111EE" w:rsidRDefault="00454C81" w:rsidP="00454C81">
      <w:pPr>
        <w:widowControl w:val="0"/>
        <w:suppressAutoHyphens/>
        <w:spacing w:after="0" w:line="240" w:lineRule="auto"/>
        <w:jc w:val="center"/>
        <w:rPr>
          <w:rFonts w:ascii="Times New Roman" w:eastAsia="Arial Unicode MS" w:hAnsi="Times New Roman" w:cs="Times New Roman"/>
          <w:b/>
          <w:bCs/>
          <w:kern w:val="1"/>
          <w:sz w:val="36"/>
          <w:szCs w:val="36"/>
        </w:rPr>
      </w:pPr>
      <w:r w:rsidRPr="00F111EE">
        <w:rPr>
          <w:rFonts w:ascii="Times New Roman" w:eastAsia="Arial Unicode MS" w:hAnsi="Times New Roman" w:cs="Times New Roman"/>
          <w:b/>
          <w:bCs/>
          <w:kern w:val="1"/>
          <w:sz w:val="36"/>
          <w:szCs w:val="36"/>
        </w:rPr>
        <w:t>П О С Т А Н О В Л Е Н И Е</w:t>
      </w:r>
    </w:p>
    <w:p w:rsidR="00454C81" w:rsidRPr="00F111EE" w:rsidRDefault="00454C81" w:rsidP="00454C81">
      <w:pPr>
        <w:widowControl w:val="0"/>
        <w:suppressAutoHyphens/>
        <w:spacing w:after="0" w:line="240" w:lineRule="auto"/>
        <w:jc w:val="center"/>
        <w:rPr>
          <w:rFonts w:ascii="Times New Roman" w:eastAsia="Arial Unicode MS" w:hAnsi="Times New Roman" w:cs="Times New Roman"/>
          <w:b/>
          <w:bCs/>
          <w:kern w:val="36"/>
          <w:sz w:val="20"/>
          <w:szCs w:val="20"/>
        </w:rPr>
      </w:pPr>
    </w:p>
    <w:p w:rsidR="00454C81" w:rsidRPr="00F111EE" w:rsidRDefault="00454C81" w:rsidP="00454C81">
      <w:pPr>
        <w:widowControl w:val="0"/>
        <w:suppressAutoHyphens/>
        <w:spacing w:after="0" w:line="240" w:lineRule="auto"/>
        <w:jc w:val="center"/>
        <w:rPr>
          <w:rFonts w:ascii="Times New Roman" w:eastAsia="Arial Unicode MS" w:hAnsi="Times New Roman" w:cs="Times New Roman"/>
          <w:b/>
          <w:bCs/>
          <w:kern w:val="36"/>
          <w:sz w:val="20"/>
          <w:szCs w:val="20"/>
        </w:rPr>
      </w:pPr>
    </w:p>
    <w:p w:rsidR="00454C81" w:rsidRPr="00F111EE" w:rsidRDefault="00F111EE" w:rsidP="00454C81">
      <w:pPr>
        <w:widowControl w:val="0"/>
        <w:suppressAutoHyphens/>
        <w:spacing w:after="0" w:line="240" w:lineRule="auto"/>
        <w:jc w:val="center"/>
        <w:rPr>
          <w:rFonts w:ascii="Times New Roman" w:eastAsia="Arial Unicode MS" w:hAnsi="Times New Roman" w:cs="Times New Roman"/>
          <w:kern w:val="1"/>
          <w:sz w:val="28"/>
          <w:szCs w:val="28"/>
        </w:rPr>
      </w:pPr>
      <w:r>
        <w:rPr>
          <w:rFonts w:ascii="Times New Roman" w:eastAsia="Arial Unicode MS" w:hAnsi="Times New Roman" w:cs="Times New Roman"/>
          <w:kern w:val="1"/>
          <w:sz w:val="28"/>
          <w:szCs w:val="28"/>
        </w:rPr>
        <w:t>От 07.05.2026</w:t>
      </w:r>
      <w:r w:rsidR="00454C81" w:rsidRPr="00F111EE">
        <w:rPr>
          <w:rFonts w:ascii="Times New Roman" w:eastAsia="Arial Unicode MS" w:hAnsi="Times New Roman" w:cs="Times New Roman"/>
          <w:kern w:val="1"/>
          <w:sz w:val="28"/>
          <w:szCs w:val="28"/>
        </w:rPr>
        <w:t xml:space="preserve"> года     </w:t>
      </w:r>
      <w:r>
        <w:rPr>
          <w:rFonts w:ascii="Times New Roman" w:eastAsia="Arial Unicode MS" w:hAnsi="Times New Roman" w:cs="Times New Roman"/>
          <w:kern w:val="1"/>
          <w:sz w:val="28"/>
          <w:szCs w:val="28"/>
        </w:rPr>
        <w:t xml:space="preserve">                                                                         </w:t>
      </w:r>
      <w:r w:rsidR="00454C81" w:rsidRPr="00F111EE">
        <w:rPr>
          <w:rFonts w:ascii="Times New Roman" w:eastAsia="Arial Unicode MS" w:hAnsi="Times New Roman" w:cs="Times New Roman"/>
          <w:kern w:val="1"/>
          <w:sz w:val="28"/>
          <w:szCs w:val="28"/>
        </w:rPr>
        <w:t xml:space="preserve">          № </w:t>
      </w:r>
      <w:r>
        <w:rPr>
          <w:rFonts w:ascii="Times New Roman" w:eastAsia="Arial Unicode MS" w:hAnsi="Times New Roman" w:cs="Times New Roman"/>
          <w:kern w:val="1"/>
          <w:sz w:val="28"/>
          <w:szCs w:val="28"/>
        </w:rPr>
        <w:t>46</w:t>
      </w:r>
      <w:r w:rsidR="00454C81" w:rsidRPr="00F111EE">
        <w:rPr>
          <w:rFonts w:ascii="Times New Roman" w:eastAsia="Arial Unicode MS" w:hAnsi="Times New Roman" w:cs="Times New Roman"/>
          <w:kern w:val="1"/>
          <w:sz w:val="28"/>
          <w:szCs w:val="28"/>
        </w:rPr>
        <w:t xml:space="preserve">                          </w:t>
      </w:r>
    </w:p>
    <w:p w:rsidR="00F111EE" w:rsidRPr="00F111EE" w:rsidRDefault="00401708" w:rsidP="00F111EE">
      <w:pPr>
        <w:widowControl w:val="0"/>
        <w:suppressAutoHyphens/>
        <w:spacing w:after="0" w:line="240" w:lineRule="auto"/>
        <w:jc w:val="center"/>
        <w:rPr>
          <w:rFonts w:ascii="Times New Roman" w:eastAsia="Arial Unicode MS" w:hAnsi="Times New Roman" w:cs="Times New Roman"/>
          <w:kern w:val="1"/>
          <w:sz w:val="28"/>
          <w:szCs w:val="28"/>
        </w:rPr>
      </w:pPr>
      <w:r w:rsidRPr="00F111EE">
        <w:rPr>
          <w:rFonts w:ascii="Times New Roman" w:eastAsia="Times New Roman" w:hAnsi="Times New Roman" w:cs="Times New Roman"/>
          <w:sz w:val="28"/>
          <w:szCs w:val="28"/>
          <w:lang w:eastAsia="ru-RU"/>
        </w:rPr>
        <w:t> </w:t>
      </w:r>
      <w:r w:rsidR="00F111EE" w:rsidRPr="00F111EE">
        <w:rPr>
          <w:rFonts w:ascii="Times New Roman" w:eastAsia="Arial Unicode MS" w:hAnsi="Times New Roman" w:cs="Times New Roman"/>
          <w:kern w:val="1"/>
          <w:sz w:val="28"/>
          <w:szCs w:val="28"/>
        </w:rPr>
        <w:t>ст-ца Владимирская</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p>
    <w:p w:rsidR="00401708" w:rsidRPr="00F111EE" w:rsidRDefault="00401708" w:rsidP="00401708">
      <w:pPr>
        <w:spacing w:after="0" w:line="240" w:lineRule="auto"/>
        <w:jc w:val="center"/>
        <w:outlineLvl w:val="1"/>
        <w:rPr>
          <w:rFonts w:ascii="Times New Roman" w:eastAsia="Times New Roman" w:hAnsi="Times New Roman" w:cs="Times New Roman"/>
          <w:b/>
          <w:bCs/>
          <w:sz w:val="28"/>
          <w:szCs w:val="28"/>
          <w:lang w:eastAsia="ru-RU"/>
        </w:rPr>
      </w:pPr>
      <w:r w:rsidRPr="00F111EE">
        <w:rPr>
          <w:rFonts w:ascii="Times New Roman" w:eastAsia="Times New Roman" w:hAnsi="Times New Roman" w:cs="Times New Roman"/>
          <w:b/>
          <w:bCs/>
          <w:sz w:val="28"/>
          <w:szCs w:val="28"/>
          <w:lang w:eastAsia="ru-RU"/>
        </w:rPr>
        <w:t xml:space="preserve">Об утверждении Положения о 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муниципального характера на территории муниципального образования </w:t>
      </w:r>
      <w:r w:rsidR="00AC2AB8" w:rsidRPr="00F111EE">
        <w:rPr>
          <w:rFonts w:ascii="Times New Roman" w:eastAsia="Times New Roman" w:hAnsi="Times New Roman" w:cs="Times New Roman"/>
          <w:b/>
          <w:bCs/>
          <w:sz w:val="28"/>
          <w:szCs w:val="28"/>
          <w:lang w:eastAsia="ru-RU"/>
        </w:rPr>
        <w:t>Владимирское сельское поселение Лабинского муниципального района Краснодарского края</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В соответствии с Федеральным законом </w:t>
      </w:r>
      <w:hyperlink r:id="rId8" w:tgtFrame="_blank" w:history="1">
        <w:r w:rsidRPr="00F111EE">
          <w:rPr>
            <w:rFonts w:ascii="Times New Roman" w:eastAsia="Times New Roman" w:hAnsi="Times New Roman" w:cs="Times New Roman"/>
            <w:sz w:val="28"/>
            <w:szCs w:val="28"/>
            <w:lang w:eastAsia="ru-RU"/>
          </w:rPr>
          <w:t>от 21 декабря 1994 года № 68-ФЗ</w:t>
        </w:r>
      </w:hyperlink>
      <w:r w:rsidRPr="00F111EE">
        <w:rPr>
          <w:rFonts w:ascii="Times New Roman" w:eastAsia="Times New Roman" w:hAnsi="Times New Roman" w:cs="Times New Roman"/>
          <w:sz w:val="28"/>
          <w:szCs w:val="28"/>
          <w:lang w:eastAsia="ru-RU"/>
        </w:rPr>
        <w:t> "О защите населения и территорий от чрезвычайных ситуаций природного и техногенного характера", Федеральным законом </w:t>
      </w:r>
      <w:hyperlink r:id="rId9" w:tgtFrame="_blank" w:history="1">
        <w:r w:rsidRPr="00F111EE">
          <w:rPr>
            <w:rFonts w:ascii="Times New Roman" w:eastAsia="Times New Roman" w:hAnsi="Times New Roman" w:cs="Times New Roman"/>
            <w:sz w:val="28"/>
            <w:szCs w:val="28"/>
            <w:lang w:eastAsia="ru-RU"/>
          </w:rPr>
          <w:t>от 6 октября 2003 года № 131-ФЗ</w:t>
        </w:r>
      </w:hyperlink>
      <w:r w:rsidRPr="00F111EE">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Федеральным законом </w:t>
      </w:r>
      <w:hyperlink r:id="rId10" w:tgtFrame="_blank" w:history="1">
        <w:r w:rsidRPr="00F111EE">
          <w:rPr>
            <w:rFonts w:ascii="Times New Roman" w:eastAsia="Times New Roman" w:hAnsi="Times New Roman" w:cs="Times New Roman"/>
            <w:sz w:val="28"/>
            <w:szCs w:val="28"/>
            <w:lang w:eastAsia="ru-RU"/>
          </w:rPr>
          <w:t>от 20 марта 2025 года № 33-ФЗ</w:t>
        </w:r>
      </w:hyperlink>
      <w:r w:rsidRPr="00F111EE">
        <w:rPr>
          <w:rFonts w:ascii="Times New Roman" w:eastAsia="Times New Roman" w:hAnsi="Times New Roman" w:cs="Times New Roman"/>
          <w:sz w:val="28"/>
          <w:szCs w:val="28"/>
          <w:lang w:eastAsia="ru-RU"/>
        </w:rPr>
        <w:t> "Об общих принципах организации местного самоуправления в единой системе публичной власти", постановлением Правительства Российской Федерации </w:t>
      </w:r>
      <w:hyperlink r:id="rId11" w:tgtFrame="_blank" w:history="1">
        <w:r w:rsidRPr="00F111EE">
          <w:rPr>
            <w:rFonts w:ascii="Times New Roman" w:eastAsia="Times New Roman" w:hAnsi="Times New Roman" w:cs="Times New Roman"/>
            <w:sz w:val="28"/>
            <w:szCs w:val="28"/>
            <w:lang w:eastAsia="ru-RU"/>
          </w:rPr>
          <w:t>от 30 декабря 2003 года № 794</w:t>
        </w:r>
      </w:hyperlink>
      <w:r w:rsidRPr="00F111EE">
        <w:rPr>
          <w:rFonts w:ascii="Times New Roman" w:eastAsia="Times New Roman" w:hAnsi="Times New Roman" w:cs="Times New Roman"/>
          <w:sz w:val="28"/>
          <w:szCs w:val="28"/>
          <w:lang w:eastAsia="ru-RU"/>
        </w:rPr>
        <w:t> "О единой государственной системе предупреждения и ликвидации чрезвычайных ситуаций", Правилами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утвержденными постановлением Правительства Российской Федерации </w:t>
      </w:r>
      <w:hyperlink r:id="rId12" w:tgtFrame="_blank" w:history="1">
        <w:r w:rsidRPr="00F111EE">
          <w:rPr>
            <w:rFonts w:ascii="Times New Roman" w:eastAsia="Times New Roman" w:hAnsi="Times New Roman" w:cs="Times New Roman"/>
            <w:sz w:val="28"/>
            <w:szCs w:val="28"/>
            <w:lang w:eastAsia="ru-RU"/>
          </w:rPr>
          <w:t>от 28 декабря 2019 года № 1928</w:t>
        </w:r>
      </w:hyperlink>
      <w:r w:rsidRPr="00F111EE">
        <w:rPr>
          <w:rFonts w:ascii="Times New Roman" w:eastAsia="Times New Roman" w:hAnsi="Times New Roman" w:cs="Times New Roman"/>
          <w:sz w:val="28"/>
          <w:szCs w:val="28"/>
          <w:lang w:eastAsia="ru-RU"/>
        </w:rPr>
        <w:t xml:space="preserve">, Методическими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 при </w:t>
      </w:r>
      <w:r w:rsidRPr="00F111EE">
        <w:rPr>
          <w:rFonts w:ascii="Times New Roman" w:eastAsia="Times New Roman" w:hAnsi="Times New Roman" w:cs="Times New Roman"/>
          <w:sz w:val="28"/>
          <w:szCs w:val="28"/>
          <w:lang w:eastAsia="ru-RU"/>
        </w:rPr>
        <w:lastRenderedPageBreak/>
        <w:t>чрезвычайных ситуациях федерального, межрегионального, регионального и межмуниципального характера, одобренными на заседании Правительственной комиссии по предупреждению и ликвидации чрезвычайных ситуаций и обеспечению пожарной безопасности (протокол от 6 августа 2025 года № 8), Законом Краснодарского края </w:t>
      </w:r>
      <w:hyperlink r:id="rId13" w:tgtFrame="_blank" w:history="1">
        <w:r w:rsidRPr="00F111EE">
          <w:rPr>
            <w:rFonts w:ascii="Times New Roman" w:eastAsia="Times New Roman" w:hAnsi="Times New Roman" w:cs="Times New Roman"/>
            <w:sz w:val="28"/>
            <w:szCs w:val="28"/>
            <w:lang w:eastAsia="ru-RU"/>
          </w:rPr>
          <w:t>от 13 июля 1998 года № 135-КЗ</w:t>
        </w:r>
      </w:hyperlink>
      <w:r w:rsidRPr="00F111EE">
        <w:rPr>
          <w:rFonts w:ascii="Times New Roman" w:eastAsia="Times New Roman" w:hAnsi="Times New Roman" w:cs="Times New Roman"/>
          <w:sz w:val="28"/>
          <w:szCs w:val="28"/>
          <w:lang w:eastAsia="ru-RU"/>
        </w:rPr>
        <w:t xml:space="preserve"> "О защите населения и территорий Краснодарского края от чрезвычайных ситуаций природного и техногенного характера", Уставом муниципального образования </w:t>
      </w:r>
      <w:r w:rsidR="00AC2AB8" w:rsidRPr="00F111EE">
        <w:rPr>
          <w:rFonts w:ascii="Times New Roman" w:eastAsia="Times New Roman" w:hAnsi="Times New Roman" w:cs="Times New Roman"/>
          <w:sz w:val="28"/>
          <w:szCs w:val="28"/>
          <w:lang w:eastAsia="ru-RU"/>
        </w:rPr>
        <w:t>Владимирское сельское поселение Лабинского муниципального района Краснодарского края</w:t>
      </w:r>
      <w:r w:rsidRPr="00F111EE">
        <w:rPr>
          <w:rFonts w:ascii="Times New Roman" w:eastAsia="Times New Roman" w:hAnsi="Times New Roman" w:cs="Times New Roman"/>
          <w:sz w:val="28"/>
          <w:szCs w:val="28"/>
          <w:lang w:eastAsia="ru-RU"/>
        </w:rPr>
        <w:t xml:space="preserve">, постановлением администрации муниципального образования </w:t>
      </w:r>
      <w:r w:rsidR="00AC2AB8" w:rsidRPr="00F111EE">
        <w:rPr>
          <w:rFonts w:ascii="Times New Roman" w:eastAsia="Times New Roman" w:hAnsi="Times New Roman" w:cs="Times New Roman"/>
          <w:sz w:val="28"/>
          <w:szCs w:val="28"/>
          <w:lang w:eastAsia="ru-RU"/>
        </w:rPr>
        <w:t>Владимирское сельское поселение Лабинского муниципального района Краснодарского края</w:t>
      </w:r>
      <w:r w:rsidRPr="00F111EE">
        <w:rPr>
          <w:rFonts w:ascii="Times New Roman" w:eastAsia="Times New Roman" w:hAnsi="Times New Roman" w:cs="Times New Roman"/>
          <w:sz w:val="28"/>
          <w:szCs w:val="28"/>
          <w:lang w:eastAsia="ru-RU"/>
        </w:rPr>
        <w:t xml:space="preserve"> от 9 января 2026 года № 1 "О введении режима функционирования "Чрезвычайная ситуация" на территории муниципального образования </w:t>
      </w:r>
      <w:r w:rsidR="00AC2AB8" w:rsidRPr="00F111EE">
        <w:rPr>
          <w:rFonts w:ascii="Times New Roman" w:eastAsia="Times New Roman" w:hAnsi="Times New Roman" w:cs="Times New Roman"/>
          <w:sz w:val="28"/>
          <w:szCs w:val="28"/>
          <w:lang w:eastAsia="ru-RU"/>
        </w:rPr>
        <w:t>Владимирское сельское поселение Лабинского муниципального района Краснодарского края</w:t>
      </w:r>
      <w:r w:rsidRPr="00F111EE">
        <w:rPr>
          <w:rFonts w:ascii="Times New Roman" w:eastAsia="Times New Roman" w:hAnsi="Times New Roman" w:cs="Times New Roman"/>
          <w:sz w:val="28"/>
          <w:szCs w:val="28"/>
          <w:lang w:eastAsia="ru-RU"/>
        </w:rPr>
        <w:t xml:space="preserve">" и в целях оказании мер социальной поддержки гражданам, пострадавшим в результате чрезвычайной ситуации муниципального характера, произошедшей на территории муниципального образования </w:t>
      </w:r>
      <w:r w:rsidR="00AC2AB8" w:rsidRPr="00F111EE">
        <w:rPr>
          <w:rFonts w:ascii="Times New Roman" w:eastAsia="Times New Roman" w:hAnsi="Times New Roman" w:cs="Times New Roman"/>
          <w:sz w:val="28"/>
          <w:szCs w:val="28"/>
          <w:lang w:eastAsia="ru-RU"/>
        </w:rPr>
        <w:t>Владимирское сельское поселение Лабинского муниципального района Краснодарского края</w:t>
      </w:r>
      <w:r w:rsidRPr="00F111EE">
        <w:rPr>
          <w:rFonts w:ascii="Times New Roman" w:eastAsia="Times New Roman" w:hAnsi="Times New Roman" w:cs="Times New Roman"/>
          <w:sz w:val="28"/>
          <w:szCs w:val="28"/>
          <w:lang w:eastAsia="ru-RU"/>
        </w:rPr>
        <w:t xml:space="preserve">, администрация муниципального образования </w:t>
      </w:r>
      <w:r w:rsidR="00AC2AB8" w:rsidRPr="00F111EE">
        <w:rPr>
          <w:rFonts w:ascii="Times New Roman" w:eastAsia="Times New Roman" w:hAnsi="Times New Roman" w:cs="Times New Roman"/>
          <w:sz w:val="28"/>
          <w:szCs w:val="28"/>
          <w:lang w:eastAsia="ru-RU"/>
        </w:rPr>
        <w:t>Владимирское сельское поселение Лабинского муниципального района Краснодарского края</w:t>
      </w:r>
      <w:r w:rsidRPr="00F111EE">
        <w:rPr>
          <w:rFonts w:ascii="Times New Roman" w:eastAsia="Times New Roman" w:hAnsi="Times New Roman" w:cs="Times New Roman"/>
          <w:sz w:val="28"/>
          <w:szCs w:val="28"/>
          <w:lang w:eastAsia="ru-RU"/>
        </w:rPr>
        <w:t xml:space="preserve"> постановляет:</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xml:space="preserve">1. Утвердить Положение о 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муниципального характера на территории муниципального образования </w:t>
      </w:r>
      <w:r w:rsidR="00AC2AB8" w:rsidRPr="00F111EE">
        <w:rPr>
          <w:rFonts w:ascii="Times New Roman" w:eastAsia="Times New Roman" w:hAnsi="Times New Roman" w:cs="Times New Roman"/>
          <w:sz w:val="28"/>
          <w:szCs w:val="28"/>
          <w:lang w:eastAsia="ru-RU"/>
        </w:rPr>
        <w:t>Владимирское сельское поселение Лабинского муниципального района Краснодарского края</w:t>
      </w:r>
      <w:r w:rsidRPr="00F111EE">
        <w:rPr>
          <w:rFonts w:ascii="Times New Roman" w:eastAsia="Times New Roman" w:hAnsi="Times New Roman" w:cs="Times New Roman"/>
          <w:sz w:val="28"/>
          <w:szCs w:val="28"/>
          <w:lang w:eastAsia="ru-RU"/>
        </w:rPr>
        <w:t xml:space="preserve"> согласно приложения.</w:t>
      </w:r>
    </w:p>
    <w:p w:rsidR="00173764" w:rsidRPr="00F111EE" w:rsidRDefault="00173764"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2. Общему отделу администрации Владимирского сельского поселения Лабинского муниципального района Краснодарского края (Зенина О.С.) обеспечить обнародование (опубликование) настоящего постановления на Информационном портале «Лаб-Медиа» и разместить  на официальном сайте администрации Владимирского сельского поселения Лабинского муниципального района Краснодарского края в информационно-телекоммуникационной сети «Интернет».</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3. Контроль за выполнением настоящего постановления оставляю за собой.</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4. Постановление вступает в силу после его официального опубликования</w:t>
      </w:r>
      <w:r w:rsidR="00173764" w:rsidRPr="00F111EE">
        <w:rPr>
          <w:rFonts w:ascii="Times New Roman" w:eastAsia="Times New Roman" w:hAnsi="Times New Roman" w:cs="Times New Roman"/>
          <w:sz w:val="28"/>
          <w:szCs w:val="28"/>
          <w:lang w:eastAsia="ru-RU"/>
        </w:rPr>
        <w:t>.</w:t>
      </w:r>
      <w:r w:rsidRPr="00F111EE">
        <w:rPr>
          <w:rFonts w:ascii="Times New Roman" w:eastAsia="Times New Roman" w:hAnsi="Times New Roman" w:cs="Times New Roman"/>
          <w:sz w:val="28"/>
          <w:szCs w:val="28"/>
          <w:lang w:eastAsia="ru-RU"/>
        </w:rPr>
        <w:t> </w:t>
      </w:r>
    </w:p>
    <w:p w:rsidR="00173764" w:rsidRPr="00F111EE" w:rsidRDefault="00173764" w:rsidP="00401708">
      <w:pPr>
        <w:spacing w:after="0" w:line="240" w:lineRule="auto"/>
        <w:ind w:firstLine="567"/>
        <w:jc w:val="both"/>
        <w:rPr>
          <w:rFonts w:ascii="Times New Roman" w:eastAsia="Times New Roman" w:hAnsi="Times New Roman" w:cs="Times New Roman"/>
          <w:sz w:val="28"/>
          <w:szCs w:val="28"/>
          <w:lang w:eastAsia="ru-RU"/>
        </w:rPr>
      </w:pP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w:t>
      </w:r>
    </w:p>
    <w:p w:rsidR="00454C81" w:rsidRPr="00F111EE" w:rsidRDefault="00454C81" w:rsidP="00F111EE">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Глава</w:t>
      </w:r>
      <w:r w:rsidR="00F111EE">
        <w:rPr>
          <w:rFonts w:ascii="Times New Roman" w:eastAsia="Times New Roman" w:hAnsi="Times New Roman" w:cs="Times New Roman"/>
          <w:sz w:val="28"/>
          <w:szCs w:val="28"/>
          <w:lang w:eastAsia="ru-RU"/>
        </w:rPr>
        <w:t xml:space="preserve"> </w:t>
      </w:r>
      <w:r w:rsidR="00AC2AB8" w:rsidRPr="00F111EE">
        <w:rPr>
          <w:rFonts w:ascii="Times New Roman" w:eastAsia="Times New Roman" w:hAnsi="Times New Roman" w:cs="Times New Roman"/>
          <w:sz w:val="28"/>
          <w:szCs w:val="28"/>
          <w:lang w:eastAsia="ru-RU"/>
        </w:rPr>
        <w:t>Владимирско</w:t>
      </w:r>
      <w:r w:rsidRPr="00F111EE">
        <w:rPr>
          <w:rFonts w:ascii="Times New Roman" w:eastAsia="Times New Roman" w:hAnsi="Times New Roman" w:cs="Times New Roman"/>
          <w:sz w:val="28"/>
          <w:szCs w:val="28"/>
          <w:lang w:eastAsia="ru-RU"/>
        </w:rPr>
        <w:t>го</w:t>
      </w:r>
      <w:r w:rsidR="00AC2AB8" w:rsidRPr="00F111EE">
        <w:rPr>
          <w:rFonts w:ascii="Times New Roman" w:eastAsia="Times New Roman" w:hAnsi="Times New Roman" w:cs="Times New Roman"/>
          <w:sz w:val="28"/>
          <w:szCs w:val="28"/>
          <w:lang w:eastAsia="ru-RU"/>
        </w:rPr>
        <w:t xml:space="preserve"> сельско</w:t>
      </w:r>
      <w:r w:rsidRPr="00F111EE">
        <w:rPr>
          <w:rFonts w:ascii="Times New Roman" w:eastAsia="Times New Roman" w:hAnsi="Times New Roman" w:cs="Times New Roman"/>
          <w:sz w:val="28"/>
          <w:szCs w:val="28"/>
          <w:lang w:eastAsia="ru-RU"/>
        </w:rPr>
        <w:t>го</w:t>
      </w:r>
      <w:r w:rsidR="00AC2AB8" w:rsidRPr="00F111EE">
        <w:rPr>
          <w:rFonts w:ascii="Times New Roman" w:eastAsia="Times New Roman" w:hAnsi="Times New Roman" w:cs="Times New Roman"/>
          <w:sz w:val="28"/>
          <w:szCs w:val="28"/>
          <w:lang w:eastAsia="ru-RU"/>
        </w:rPr>
        <w:t xml:space="preserve"> поселени</w:t>
      </w:r>
      <w:r w:rsidRPr="00F111EE">
        <w:rPr>
          <w:rFonts w:ascii="Times New Roman" w:eastAsia="Times New Roman" w:hAnsi="Times New Roman" w:cs="Times New Roman"/>
          <w:sz w:val="28"/>
          <w:szCs w:val="28"/>
          <w:lang w:eastAsia="ru-RU"/>
        </w:rPr>
        <w:t>я</w:t>
      </w:r>
    </w:p>
    <w:p w:rsidR="00454C81" w:rsidRPr="00F111EE" w:rsidRDefault="00AC2AB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Лабинского муниципального района</w:t>
      </w:r>
    </w:p>
    <w:p w:rsidR="00401708" w:rsidRPr="00F111EE" w:rsidRDefault="00AC2AB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Краснодарского края</w:t>
      </w:r>
      <w:r w:rsidR="00454C81" w:rsidRPr="00F111EE">
        <w:rPr>
          <w:rFonts w:ascii="Times New Roman" w:eastAsia="Times New Roman" w:hAnsi="Times New Roman" w:cs="Times New Roman"/>
          <w:sz w:val="28"/>
          <w:szCs w:val="28"/>
          <w:lang w:eastAsia="ru-RU"/>
        </w:rPr>
        <w:t xml:space="preserve">                                                         И.В. Тараськова</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w:t>
      </w:r>
    </w:p>
    <w:p w:rsidR="00173764" w:rsidRPr="00F111EE" w:rsidRDefault="00173764" w:rsidP="00401708">
      <w:pPr>
        <w:spacing w:after="0" w:line="240" w:lineRule="auto"/>
        <w:ind w:firstLine="567"/>
        <w:jc w:val="both"/>
        <w:rPr>
          <w:rFonts w:ascii="Times New Roman" w:eastAsia="Times New Roman" w:hAnsi="Times New Roman" w:cs="Times New Roman"/>
          <w:sz w:val="28"/>
          <w:szCs w:val="28"/>
          <w:lang w:eastAsia="ru-RU"/>
        </w:rPr>
      </w:pPr>
    </w:p>
    <w:p w:rsidR="00173764" w:rsidRPr="00F111EE" w:rsidRDefault="00173764" w:rsidP="00401708">
      <w:pPr>
        <w:spacing w:after="0" w:line="240" w:lineRule="auto"/>
        <w:ind w:firstLine="567"/>
        <w:jc w:val="both"/>
        <w:rPr>
          <w:rFonts w:ascii="Times New Roman" w:eastAsia="Times New Roman" w:hAnsi="Times New Roman" w:cs="Times New Roman"/>
          <w:sz w:val="28"/>
          <w:szCs w:val="28"/>
          <w:lang w:eastAsia="ru-RU"/>
        </w:rPr>
      </w:pP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w:t>
      </w:r>
    </w:p>
    <w:p w:rsidR="00401708" w:rsidRPr="00F111EE" w:rsidRDefault="00401708" w:rsidP="00454C81">
      <w:pPr>
        <w:spacing w:after="0" w:line="240" w:lineRule="auto"/>
        <w:ind w:firstLine="567"/>
        <w:jc w:val="right"/>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lastRenderedPageBreak/>
        <w:t>Приложение</w:t>
      </w:r>
    </w:p>
    <w:p w:rsidR="00401708" w:rsidRPr="00F111EE" w:rsidRDefault="00401708" w:rsidP="00454C81">
      <w:pPr>
        <w:spacing w:after="0" w:line="240" w:lineRule="auto"/>
        <w:ind w:firstLine="567"/>
        <w:jc w:val="right"/>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УТВЕРЖДЕНО</w:t>
      </w:r>
    </w:p>
    <w:p w:rsidR="00401708" w:rsidRPr="00F111EE" w:rsidRDefault="00401708" w:rsidP="00454C81">
      <w:pPr>
        <w:spacing w:after="0" w:line="240" w:lineRule="auto"/>
        <w:ind w:firstLine="567"/>
        <w:jc w:val="right"/>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постановлением администрации</w:t>
      </w:r>
    </w:p>
    <w:p w:rsidR="00454C81" w:rsidRPr="00F111EE" w:rsidRDefault="00AC2AB8" w:rsidP="00454C81">
      <w:pPr>
        <w:spacing w:after="0" w:line="240" w:lineRule="auto"/>
        <w:ind w:firstLine="567"/>
        <w:jc w:val="right"/>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Владимирско</w:t>
      </w:r>
      <w:r w:rsidR="00454C81" w:rsidRPr="00F111EE">
        <w:rPr>
          <w:rFonts w:ascii="Times New Roman" w:eastAsia="Times New Roman" w:hAnsi="Times New Roman" w:cs="Times New Roman"/>
          <w:sz w:val="28"/>
          <w:szCs w:val="28"/>
          <w:lang w:eastAsia="ru-RU"/>
        </w:rPr>
        <w:t>го</w:t>
      </w:r>
      <w:r w:rsidRPr="00F111EE">
        <w:rPr>
          <w:rFonts w:ascii="Times New Roman" w:eastAsia="Times New Roman" w:hAnsi="Times New Roman" w:cs="Times New Roman"/>
          <w:sz w:val="28"/>
          <w:szCs w:val="28"/>
          <w:lang w:eastAsia="ru-RU"/>
        </w:rPr>
        <w:t xml:space="preserve"> сельско</w:t>
      </w:r>
      <w:r w:rsidR="00454C81" w:rsidRPr="00F111EE">
        <w:rPr>
          <w:rFonts w:ascii="Times New Roman" w:eastAsia="Times New Roman" w:hAnsi="Times New Roman" w:cs="Times New Roman"/>
          <w:sz w:val="28"/>
          <w:szCs w:val="28"/>
          <w:lang w:eastAsia="ru-RU"/>
        </w:rPr>
        <w:t>го</w:t>
      </w:r>
      <w:r w:rsidRPr="00F111EE">
        <w:rPr>
          <w:rFonts w:ascii="Times New Roman" w:eastAsia="Times New Roman" w:hAnsi="Times New Roman" w:cs="Times New Roman"/>
          <w:sz w:val="28"/>
          <w:szCs w:val="28"/>
          <w:lang w:eastAsia="ru-RU"/>
        </w:rPr>
        <w:t xml:space="preserve"> поселени</w:t>
      </w:r>
      <w:r w:rsidR="00454C81" w:rsidRPr="00F111EE">
        <w:rPr>
          <w:rFonts w:ascii="Times New Roman" w:eastAsia="Times New Roman" w:hAnsi="Times New Roman" w:cs="Times New Roman"/>
          <w:sz w:val="28"/>
          <w:szCs w:val="28"/>
          <w:lang w:eastAsia="ru-RU"/>
        </w:rPr>
        <w:t>я</w:t>
      </w:r>
    </w:p>
    <w:p w:rsidR="00454C81" w:rsidRPr="00F111EE" w:rsidRDefault="00AC2AB8" w:rsidP="00454C81">
      <w:pPr>
        <w:spacing w:after="0" w:line="240" w:lineRule="auto"/>
        <w:ind w:firstLine="567"/>
        <w:jc w:val="right"/>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Лабинского муниципального района</w:t>
      </w:r>
    </w:p>
    <w:p w:rsidR="00401708" w:rsidRPr="00F111EE" w:rsidRDefault="00AC2AB8" w:rsidP="00454C81">
      <w:pPr>
        <w:spacing w:after="0" w:line="240" w:lineRule="auto"/>
        <w:ind w:firstLine="567"/>
        <w:jc w:val="right"/>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Краснодарского края</w:t>
      </w:r>
    </w:p>
    <w:p w:rsidR="00401708" w:rsidRPr="00F111EE" w:rsidRDefault="00401708" w:rsidP="00454C81">
      <w:pPr>
        <w:spacing w:after="0" w:line="240" w:lineRule="auto"/>
        <w:ind w:firstLine="567"/>
        <w:jc w:val="right"/>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xml:space="preserve">от </w:t>
      </w:r>
      <w:r w:rsidR="00F111EE">
        <w:rPr>
          <w:rFonts w:ascii="Times New Roman" w:eastAsia="Times New Roman" w:hAnsi="Times New Roman" w:cs="Times New Roman"/>
          <w:sz w:val="28"/>
          <w:szCs w:val="28"/>
          <w:lang w:eastAsia="ru-RU"/>
        </w:rPr>
        <w:t>07.05.2026</w:t>
      </w:r>
      <w:r w:rsidRPr="00F111EE">
        <w:rPr>
          <w:rFonts w:ascii="Times New Roman" w:eastAsia="Times New Roman" w:hAnsi="Times New Roman" w:cs="Times New Roman"/>
          <w:sz w:val="28"/>
          <w:szCs w:val="28"/>
          <w:lang w:eastAsia="ru-RU"/>
        </w:rPr>
        <w:t xml:space="preserve"> № </w:t>
      </w:r>
      <w:r w:rsidR="00F111EE">
        <w:rPr>
          <w:rFonts w:ascii="Times New Roman" w:eastAsia="Times New Roman" w:hAnsi="Times New Roman" w:cs="Times New Roman"/>
          <w:sz w:val="28"/>
          <w:szCs w:val="28"/>
          <w:lang w:eastAsia="ru-RU"/>
        </w:rPr>
        <w:t>46</w:t>
      </w:r>
      <w:bookmarkStart w:id="0" w:name="_GoBack"/>
      <w:bookmarkEnd w:id="0"/>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w:t>
      </w:r>
    </w:p>
    <w:p w:rsidR="00401708" w:rsidRPr="00F111EE" w:rsidRDefault="00401708" w:rsidP="00401708">
      <w:pPr>
        <w:spacing w:after="0" w:line="240" w:lineRule="auto"/>
        <w:ind w:firstLine="567"/>
        <w:jc w:val="center"/>
        <w:rPr>
          <w:rFonts w:ascii="Times New Roman" w:eastAsia="Times New Roman" w:hAnsi="Times New Roman" w:cs="Times New Roman"/>
          <w:sz w:val="28"/>
          <w:szCs w:val="28"/>
          <w:lang w:eastAsia="ru-RU"/>
        </w:rPr>
      </w:pPr>
      <w:r w:rsidRPr="00F111EE">
        <w:rPr>
          <w:rFonts w:ascii="Times New Roman" w:eastAsia="Times New Roman" w:hAnsi="Times New Roman" w:cs="Times New Roman"/>
          <w:b/>
          <w:bCs/>
          <w:sz w:val="28"/>
          <w:szCs w:val="28"/>
          <w:lang w:eastAsia="ru-RU"/>
        </w:rPr>
        <w:t>Положение</w:t>
      </w:r>
    </w:p>
    <w:p w:rsidR="00401708" w:rsidRPr="00F111EE" w:rsidRDefault="00401708" w:rsidP="00401708">
      <w:pPr>
        <w:spacing w:after="0" w:line="240" w:lineRule="auto"/>
        <w:ind w:firstLine="567"/>
        <w:jc w:val="center"/>
        <w:rPr>
          <w:rFonts w:ascii="Times New Roman" w:eastAsia="Times New Roman" w:hAnsi="Times New Roman" w:cs="Times New Roman"/>
          <w:sz w:val="28"/>
          <w:szCs w:val="28"/>
          <w:lang w:eastAsia="ru-RU"/>
        </w:rPr>
      </w:pPr>
      <w:r w:rsidRPr="00F111EE">
        <w:rPr>
          <w:rFonts w:ascii="Times New Roman" w:eastAsia="Times New Roman" w:hAnsi="Times New Roman" w:cs="Times New Roman"/>
          <w:b/>
          <w:bCs/>
          <w:sz w:val="28"/>
          <w:szCs w:val="28"/>
          <w:lang w:eastAsia="ru-RU"/>
        </w:rPr>
        <w:t>о комиссии по установлению фактов проживания граждан в жилых</w:t>
      </w:r>
    </w:p>
    <w:p w:rsidR="00401708" w:rsidRPr="00F111EE" w:rsidRDefault="00401708" w:rsidP="00401708">
      <w:pPr>
        <w:spacing w:after="0" w:line="240" w:lineRule="auto"/>
        <w:ind w:firstLine="567"/>
        <w:jc w:val="center"/>
        <w:rPr>
          <w:rFonts w:ascii="Times New Roman" w:eastAsia="Times New Roman" w:hAnsi="Times New Roman" w:cs="Times New Roman"/>
          <w:sz w:val="28"/>
          <w:szCs w:val="28"/>
          <w:lang w:eastAsia="ru-RU"/>
        </w:rPr>
      </w:pPr>
      <w:r w:rsidRPr="00F111EE">
        <w:rPr>
          <w:rFonts w:ascii="Times New Roman" w:eastAsia="Times New Roman" w:hAnsi="Times New Roman" w:cs="Times New Roman"/>
          <w:b/>
          <w:bCs/>
          <w:sz w:val="28"/>
          <w:szCs w:val="28"/>
          <w:lang w:eastAsia="ru-RU"/>
        </w:rPr>
        <w:t>помещениях, находящихся в зоне чрезвычайной ситуации, нарушения</w:t>
      </w:r>
    </w:p>
    <w:p w:rsidR="00401708" w:rsidRPr="00F111EE" w:rsidRDefault="00401708" w:rsidP="00401708">
      <w:pPr>
        <w:spacing w:after="0" w:line="240" w:lineRule="auto"/>
        <w:ind w:firstLine="567"/>
        <w:jc w:val="center"/>
        <w:rPr>
          <w:rFonts w:ascii="Times New Roman" w:eastAsia="Times New Roman" w:hAnsi="Times New Roman" w:cs="Times New Roman"/>
          <w:sz w:val="28"/>
          <w:szCs w:val="28"/>
          <w:lang w:eastAsia="ru-RU"/>
        </w:rPr>
      </w:pPr>
      <w:r w:rsidRPr="00F111EE">
        <w:rPr>
          <w:rFonts w:ascii="Times New Roman" w:eastAsia="Times New Roman" w:hAnsi="Times New Roman" w:cs="Times New Roman"/>
          <w:b/>
          <w:bCs/>
          <w:sz w:val="28"/>
          <w:szCs w:val="28"/>
          <w:lang w:eastAsia="ru-RU"/>
        </w:rPr>
        <w:t>условий их жизнедеятельности</w:t>
      </w:r>
      <w:r w:rsidR="00454C81" w:rsidRPr="00F111EE">
        <w:rPr>
          <w:rFonts w:ascii="Times New Roman" w:eastAsia="Times New Roman" w:hAnsi="Times New Roman" w:cs="Times New Roman"/>
          <w:b/>
          <w:bCs/>
          <w:sz w:val="28"/>
          <w:szCs w:val="28"/>
          <w:lang w:eastAsia="ru-RU"/>
        </w:rPr>
        <w:t xml:space="preserve"> </w:t>
      </w:r>
      <w:r w:rsidRPr="00F111EE">
        <w:rPr>
          <w:rFonts w:ascii="Times New Roman" w:eastAsia="Times New Roman" w:hAnsi="Times New Roman" w:cs="Times New Roman"/>
          <w:b/>
          <w:bCs/>
          <w:sz w:val="28"/>
          <w:szCs w:val="28"/>
          <w:lang w:eastAsia="ru-RU"/>
        </w:rPr>
        <w:t>и утраты ими имущества первой</w:t>
      </w:r>
    </w:p>
    <w:p w:rsidR="00401708" w:rsidRPr="00F111EE" w:rsidRDefault="00401708" w:rsidP="00401708">
      <w:pPr>
        <w:spacing w:after="0" w:line="240" w:lineRule="auto"/>
        <w:ind w:firstLine="567"/>
        <w:jc w:val="center"/>
        <w:rPr>
          <w:rFonts w:ascii="Times New Roman" w:eastAsia="Times New Roman" w:hAnsi="Times New Roman" w:cs="Times New Roman"/>
          <w:sz w:val="28"/>
          <w:szCs w:val="28"/>
          <w:lang w:eastAsia="ru-RU"/>
        </w:rPr>
      </w:pPr>
      <w:r w:rsidRPr="00F111EE">
        <w:rPr>
          <w:rFonts w:ascii="Times New Roman" w:eastAsia="Times New Roman" w:hAnsi="Times New Roman" w:cs="Times New Roman"/>
          <w:b/>
          <w:bCs/>
          <w:sz w:val="28"/>
          <w:szCs w:val="28"/>
          <w:lang w:eastAsia="ru-RU"/>
        </w:rPr>
        <w:t>необходимости в результате чрезвычайной ситуации муниципального</w:t>
      </w:r>
    </w:p>
    <w:p w:rsidR="00401708" w:rsidRPr="00F111EE" w:rsidRDefault="00401708" w:rsidP="00401708">
      <w:pPr>
        <w:spacing w:after="0" w:line="240" w:lineRule="auto"/>
        <w:ind w:firstLine="567"/>
        <w:jc w:val="center"/>
        <w:rPr>
          <w:rFonts w:ascii="Times New Roman" w:eastAsia="Times New Roman" w:hAnsi="Times New Roman" w:cs="Times New Roman"/>
          <w:sz w:val="28"/>
          <w:szCs w:val="28"/>
          <w:lang w:eastAsia="ru-RU"/>
        </w:rPr>
      </w:pPr>
      <w:r w:rsidRPr="00F111EE">
        <w:rPr>
          <w:rFonts w:ascii="Times New Roman" w:eastAsia="Times New Roman" w:hAnsi="Times New Roman" w:cs="Times New Roman"/>
          <w:b/>
          <w:bCs/>
          <w:sz w:val="28"/>
          <w:szCs w:val="28"/>
          <w:lang w:eastAsia="ru-RU"/>
        </w:rPr>
        <w:t>характера на территории муниципального образования</w:t>
      </w:r>
    </w:p>
    <w:p w:rsidR="00401708" w:rsidRPr="00F111EE" w:rsidRDefault="00AC2AB8" w:rsidP="00401708">
      <w:pPr>
        <w:spacing w:after="0" w:line="240" w:lineRule="auto"/>
        <w:ind w:firstLine="567"/>
        <w:jc w:val="center"/>
        <w:rPr>
          <w:rFonts w:ascii="Times New Roman" w:eastAsia="Times New Roman" w:hAnsi="Times New Roman" w:cs="Times New Roman"/>
          <w:sz w:val="28"/>
          <w:szCs w:val="28"/>
          <w:lang w:eastAsia="ru-RU"/>
        </w:rPr>
      </w:pPr>
      <w:r w:rsidRPr="00F111EE">
        <w:rPr>
          <w:rFonts w:ascii="Times New Roman" w:eastAsia="Times New Roman" w:hAnsi="Times New Roman" w:cs="Times New Roman"/>
          <w:b/>
          <w:bCs/>
          <w:sz w:val="28"/>
          <w:szCs w:val="28"/>
          <w:lang w:eastAsia="ru-RU"/>
        </w:rPr>
        <w:t>Владимирское сельское поселение Лабинского муниципального района Краснодарского края</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w:t>
      </w:r>
    </w:p>
    <w:p w:rsidR="00401708" w:rsidRPr="00F111EE" w:rsidRDefault="00401708" w:rsidP="00454C81">
      <w:pPr>
        <w:pStyle w:val="a7"/>
        <w:numPr>
          <w:ilvl w:val="0"/>
          <w:numId w:val="1"/>
        </w:numPr>
        <w:spacing w:after="0" w:line="240" w:lineRule="auto"/>
        <w:jc w:val="center"/>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Общие положения</w:t>
      </w:r>
    </w:p>
    <w:p w:rsidR="00454C81" w:rsidRPr="00F111EE" w:rsidRDefault="00454C81" w:rsidP="00454C81">
      <w:pPr>
        <w:pStyle w:val="a7"/>
        <w:spacing w:after="0" w:line="240" w:lineRule="auto"/>
        <w:ind w:left="927"/>
        <w:rPr>
          <w:rFonts w:ascii="Times New Roman" w:eastAsia="Times New Roman" w:hAnsi="Times New Roman" w:cs="Times New Roman"/>
          <w:sz w:val="28"/>
          <w:szCs w:val="28"/>
          <w:lang w:eastAsia="ru-RU"/>
        </w:rPr>
      </w:pP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xml:space="preserve">1.1. Настоящее Положение определяет порядок и цели работы комиссии по установлению фактов проживания в жилом помещении, находящемся в зоне чрезвычайной ситуации, фактов нарушения условий жизнедеятельности, а также фактов утраты имущества первой необходимости граждан, пострадавших в результате чрезвычайной ситуации на территории муниципального образования </w:t>
      </w:r>
      <w:r w:rsidR="00AC2AB8" w:rsidRPr="00F111EE">
        <w:rPr>
          <w:rFonts w:ascii="Times New Roman" w:eastAsia="Times New Roman" w:hAnsi="Times New Roman" w:cs="Times New Roman"/>
          <w:sz w:val="28"/>
          <w:szCs w:val="28"/>
          <w:lang w:eastAsia="ru-RU"/>
        </w:rPr>
        <w:t>Владимирское сельское поселение Лабинского муниципального района Краснодарского края</w:t>
      </w:r>
      <w:r w:rsidRPr="00F111EE">
        <w:rPr>
          <w:rFonts w:ascii="Times New Roman" w:eastAsia="Times New Roman" w:hAnsi="Times New Roman" w:cs="Times New Roman"/>
          <w:sz w:val="28"/>
          <w:szCs w:val="28"/>
          <w:lang w:eastAsia="ru-RU"/>
        </w:rPr>
        <w:t xml:space="preserve"> (далее - Комиссия).</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1.2. В своей деятельности Комиссия руководствуется требованиями пункта 2 статьи 11 Федерального закона </w:t>
      </w:r>
      <w:hyperlink r:id="rId14" w:tgtFrame="_blank" w:history="1">
        <w:r w:rsidRPr="00F111EE">
          <w:rPr>
            <w:rFonts w:ascii="Times New Roman" w:eastAsia="Times New Roman" w:hAnsi="Times New Roman" w:cs="Times New Roman"/>
            <w:sz w:val="28"/>
            <w:szCs w:val="28"/>
            <w:lang w:eastAsia="ru-RU"/>
          </w:rPr>
          <w:t>от 21 декабря 1994 года № 68-ФЗ</w:t>
        </w:r>
      </w:hyperlink>
      <w:r w:rsidRPr="00F111EE">
        <w:rPr>
          <w:rFonts w:ascii="Times New Roman" w:eastAsia="Times New Roman" w:hAnsi="Times New Roman" w:cs="Times New Roman"/>
          <w:sz w:val="28"/>
          <w:szCs w:val="28"/>
          <w:lang w:eastAsia="ru-RU"/>
        </w:rPr>
        <w:t> "О защите населения и территорий от чрезвычайных ситуаций природного и техногенного характера", Правилами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утвержденными постановлением Правительства Российской Федерации </w:t>
      </w:r>
      <w:hyperlink r:id="rId15" w:tgtFrame="_blank" w:history="1">
        <w:r w:rsidRPr="00F111EE">
          <w:rPr>
            <w:rFonts w:ascii="Times New Roman" w:eastAsia="Times New Roman" w:hAnsi="Times New Roman" w:cs="Times New Roman"/>
            <w:sz w:val="28"/>
            <w:szCs w:val="28"/>
            <w:lang w:eastAsia="ru-RU"/>
          </w:rPr>
          <w:t>от 28 декабря 2019 года № 1928</w:t>
        </w:r>
      </w:hyperlink>
      <w:r w:rsidRPr="00F111EE">
        <w:rPr>
          <w:rFonts w:ascii="Times New Roman" w:eastAsia="Times New Roman" w:hAnsi="Times New Roman" w:cs="Times New Roman"/>
          <w:sz w:val="28"/>
          <w:szCs w:val="28"/>
          <w:lang w:eastAsia="ru-RU"/>
        </w:rPr>
        <w:t xml:space="preserve">, настоящим Положением, Методическими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 финансовой помощи в связи с утратой ими имущества первой необходимости, выплате </w:t>
      </w:r>
      <w:r w:rsidRPr="00F111EE">
        <w:rPr>
          <w:rFonts w:ascii="Times New Roman" w:eastAsia="Times New Roman" w:hAnsi="Times New Roman" w:cs="Times New Roman"/>
          <w:sz w:val="28"/>
          <w:szCs w:val="28"/>
          <w:lang w:eastAsia="ru-RU"/>
        </w:rPr>
        <w:lastRenderedPageBreak/>
        <w:t>единовременного пособия в связи с гибелью (смертью) члена семьи и единовременного пособия в связи с получением вреда здоровью при чрезвычайных ситуациях федерального, межрегионального, регионального и межмуниципального характера, одобренными на заседании Правительственной комиссии по предупреждению и ликвидации чрезвычайных ситуаций и обеспечению пожарной безопасности (протокол от 6 августа 2025 года № 8).</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1.3. Комиссия является временным действующим органом и осуществляет свою работу в период, необходимый для подготовки списков граждан, нуждающихся в получении единовременной материальной помощи и (или) финансовой помощи в связи с утратой ими имущества первой необходимости в результате чрезвычайной ситуации.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w:t>
      </w:r>
    </w:p>
    <w:p w:rsidR="00401708" w:rsidRPr="00F111EE" w:rsidRDefault="00401708" w:rsidP="00454C81">
      <w:pPr>
        <w:pStyle w:val="a7"/>
        <w:numPr>
          <w:ilvl w:val="0"/>
          <w:numId w:val="1"/>
        </w:numPr>
        <w:spacing w:after="0" w:line="240" w:lineRule="auto"/>
        <w:jc w:val="center"/>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Основные задачи и функции Комиссии</w:t>
      </w:r>
    </w:p>
    <w:p w:rsidR="00454C81" w:rsidRPr="00F111EE" w:rsidRDefault="00454C81" w:rsidP="00454C81">
      <w:pPr>
        <w:pStyle w:val="a7"/>
        <w:spacing w:after="0" w:line="240" w:lineRule="auto"/>
        <w:ind w:left="927"/>
        <w:rPr>
          <w:rFonts w:ascii="Times New Roman" w:eastAsia="Times New Roman" w:hAnsi="Times New Roman" w:cs="Times New Roman"/>
          <w:sz w:val="28"/>
          <w:szCs w:val="28"/>
          <w:lang w:eastAsia="ru-RU"/>
        </w:rPr>
      </w:pP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2.1. Комиссия выполняет следующие функции: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установление факта проживания граждан в жилых помещениях, находящихся в зоне чрезвычайной ситуации, и факта нарушения условий жизнедеятельности граждан;</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установление факта проживания граждан в жилых помещениях, находящихся в зоне чрезвычайной ситуации и факта утраты ими имущества первой необходимости в результате чрезвычайной ситуации;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подготовка заключений об установлении факта проживания граждан в жилых помещениях, находящихся в зоне чрезвычайной ситуации, и факта нарушения условий жизнедеятельности граждан;</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подготовка заключений об установлении факта проживания граждан в жилых помещениях, находящихся в зоне чрезвычайной ситуации и факта утраты ими имущества первой необходимости в результате чрезвычайной ситуации (далее - Заключение).</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Заключение об установлении фактов проживания и нарушения условий жизнедеятельности и заключение об установлении фактов проживания и утраты имущества (далее - Заключение) может быть подготовлено комиссией на одного или нескольких граждан, проживающих в одном жилом помещении, находящемся в зоне чрезвычайной ситуации.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2.2. Задачи Комиссии: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оценка фактического состояния условий жизнедеятельности граждан;</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организация проверки сведений и документов, подтверждающих фактическое проживания граждан в жилых помещениях, находящихся в зоне чрезвычайной ситуации;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установление (не установление) фактов проживания граждан в жилых помещениях, нарушения условий жизнедеятельности граждан и утраты ими имущества первой необходимости.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2.3. Для реализации своих задач Комиссия имеет право:</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осуществлять осмотр жилого помещения и имущества, пострадавшего от воздействия чрезвычайных ситуаций;</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lastRenderedPageBreak/>
        <w:t>обращаться к гражданам, с целью оказания содействия Комиссии в сборе документов и иных сведений об их проживании в жилых помещениях, находящихся в зоне чрезвычайной ситуации;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запрашивать и получать в установленном порядке от государственных органов власти, органов местного самоуправления, организаций, должностных лиц и граждан необходимые для деятельности комиссии материалы, документы и информацию.</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w:t>
      </w:r>
    </w:p>
    <w:p w:rsidR="00401708" w:rsidRPr="00F111EE" w:rsidRDefault="00401708" w:rsidP="00454C81">
      <w:pPr>
        <w:pStyle w:val="a7"/>
        <w:numPr>
          <w:ilvl w:val="0"/>
          <w:numId w:val="1"/>
        </w:numPr>
        <w:spacing w:after="0" w:line="240" w:lineRule="auto"/>
        <w:jc w:val="center"/>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Установление факта проживания граждан в жилом помещении,</w:t>
      </w:r>
      <w:r w:rsidR="00454C81" w:rsidRPr="00F111EE">
        <w:rPr>
          <w:rFonts w:ascii="Times New Roman" w:eastAsia="Times New Roman" w:hAnsi="Times New Roman" w:cs="Times New Roman"/>
          <w:sz w:val="28"/>
          <w:szCs w:val="28"/>
          <w:lang w:eastAsia="ru-RU"/>
        </w:rPr>
        <w:t xml:space="preserve"> </w:t>
      </w:r>
      <w:r w:rsidRPr="00F111EE">
        <w:rPr>
          <w:rFonts w:ascii="Times New Roman" w:eastAsia="Times New Roman" w:hAnsi="Times New Roman" w:cs="Times New Roman"/>
          <w:sz w:val="28"/>
          <w:szCs w:val="28"/>
          <w:lang w:eastAsia="ru-RU"/>
        </w:rPr>
        <w:t>находящемся в зоне чрезвычайной ситуации, и факта нарушения</w:t>
      </w:r>
      <w:r w:rsidR="00454C81" w:rsidRPr="00F111EE">
        <w:rPr>
          <w:rFonts w:ascii="Times New Roman" w:eastAsia="Times New Roman" w:hAnsi="Times New Roman" w:cs="Times New Roman"/>
          <w:sz w:val="28"/>
          <w:szCs w:val="28"/>
          <w:lang w:eastAsia="ru-RU"/>
        </w:rPr>
        <w:t xml:space="preserve"> </w:t>
      </w:r>
      <w:r w:rsidRPr="00F111EE">
        <w:rPr>
          <w:rFonts w:ascii="Times New Roman" w:eastAsia="Times New Roman" w:hAnsi="Times New Roman" w:cs="Times New Roman"/>
          <w:sz w:val="28"/>
          <w:szCs w:val="28"/>
          <w:lang w:eastAsia="ru-RU"/>
        </w:rPr>
        <w:t>условий жизнедеятельности граждан в результате чрезвычайной ситуации</w:t>
      </w:r>
    </w:p>
    <w:p w:rsidR="00454C81" w:rsidRPr="00F111EE" w:rsidRDefault="00454C81" w:rsidP="00454C81">
      <w:pPr>
        <w:pStyle w:val="a7"/>
        <w:spacing w:after="0" w:line="240" w:lineRule="auto"/>
        <w:ind w:left="927"/>
        <w:rPr>
          <w:rFonts w:ascii="Times New Roman" w:eastAsia="Times New Roman" w:hAnsi="Times New Roman" w:cs="Times New Roman"/>
          <w:sz w:val="28"/>
          <w:szCs w:val="28"/>
          <w:lang w:eastAsia="ru-RU"/>
        </w:rPr>
      </w:pP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3.1. Факт проживания граждан от 14 лет и старше в жилых помещениях, находящихся в зоне чрезвычайной ситуации, устанавливается комиссией на основании не менее двух следующих критериев:</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863D5B" w:rsidRPr="00F111EE" w:rsidRDefault="00863D5B" w:rsidP="00863D5B">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в) имеется договор аренды жилого помещения, которое попало в зону чрезвычайной ситуации,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863D5B" w:rsidRPr="00F111EE" w:rsidRDefault="00863D5B" w:rsidP="00863D5B">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г) имеется договор социального найма жилого помещения, которое попало в зону чрезвычайной ситуации,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863D5B" w:rsidRPr="00F111EE" w:rsidRDefault="00863D5B" w:rsidP="00863D5B">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д) имеются справки с места работы или учебы, справки медицинских организаций, подтверждающие проживание гражданина в зоне чрезвычайной ситуации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401708" w:rsidRPr="00F111EE" w:rsidRDefault="00401708" w:rsidP="00863D5B">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е) имеются справки с места работы или учебы, справки медицинских организаций;</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ж) имеются документы, подтверждающие оказание медицинских, образовательных, социальных услуг и услуг почтовой связи;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lastRenderedPageBreak/>
        <w:t>з) имеются справки участкового уполномоченного полиции, обслуживающего территорию проживания заявителя, о фактическом проживании заявителя в жилом помещении в момент чрезвычайной ситуации.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и) имеется справка, выданная председателем ТОС;</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к) 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3.2. Факт проживания детей в возрасте до 14 лет в жилых помещениях, находящихся в зоне чрезвычайной ситуации, устанавливается Комиссией,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 проживает ребенок.</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3.3. Факт нарушения условий жизнедеятельности граждан в результате чрезвычайной ситуации устанавливается Комиссией, исходя из следующих критериев:</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а) невозможность проживания граждан в жилых помещениях;</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б)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в) нарушение санитарно-эпидемиологического благополучия граждан.</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3.4. Критерий невозможности проживания граждан в жилых помещениях оценивается по следующим показателям состояния жилого помещения, характеризующим возможность или невозможность проживания в нем:</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а) состояние здания (помещения);</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б) состояние теплоснабжения здания (помещения);</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в) состояние водоснабжения здания (помещения);</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г) состояние электроснабжения здания (помещения);</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д) возможность использования лифта для отдельных категорий граждан (семьи с детьми до 3 лет, пенсионеры, инвалиды).</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Состояние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xml:space="preserve">Состояние теплоснабжения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двух суток прекращено теплоснабжение жилого здания (помещения), осуществляемое до чрезвычайной ситуации. При этом необходимо учитывать </w:t>
      </w:r>
      <w:r w:rsidRPr="00F111EE">
        <w:rPr>
          <w:rFonts w:ascii="Times New Roman" w:eastAsia="Times New Roman" w:hAnsi="Times New Roman" w:cs="Times New Roman"/>
          <w:sz w:val="28"/>
          <w:szCs w:val="28"/>
          <w:lang w:eastAsia="ru-RU"/>
        </w:rPr>
        <w:lastRenderedPageBreak/>
        <w:t>соответствующие климатические зоны, а также периоды отопительного сезона в различных регионах.</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Состояние водоснабжения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более двух суток прекращено водоснабжение жилого здания (помещения), осуществляемое до чрезвычайной ситуации.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Состояние электроснабжения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двух суток прекращено электроснабжение жилого здания (помещения), осуществляемое до чрезвычайной ситуации.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Возможность использования лифта для отдельных категорий граждан (семьи с детьми до 3 лет, пенсионеры, инвалиды) определяется визуально. Невозможность проживания таких граждан в жилых помещениях констатируется, если в результате чрезвычайной ситуации более трех суток невозможно использование всех лифтов в здании на этажах выше шестого включительно.</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Критерий невозможности осуществления транспортного сообщения между территорией проживания граждан и иными территориями, где условия жизнедеятельности не были нарушены, оценивается путем определения возможности (невозможности) функционирования общественного транспорта от ближайшего к гражданину остановочного пункта, в случае его функционирования до чрезвычайной ситуации.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 где условия жизнедеятельности не были нарушены, более двух суток.</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Критерий нарушения санитарно-эпидемиологического благополучия граждан оценивается инструментально. Нарушение санитарно-эпидемиологического благополучия гражданина констатируется, если в районе его проживания в результате чрезвычайной ситуации произошло загрязнение атмосферного воздуха, воды, почвы загрязняющими веществами, превышающее предельно допустимые концентрации.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Перечень критериев нарушения условий жизнедеятельности граждан в результате чрезвычайной ситуации является исчерпывающим.</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xml:space="preserve">По результатам установления факта проживания граждан в жилых помещениях, находящихся в зоне чрезвычайной ситуации, и факта нарушения условий жизнедеятельности граждан, комиссией осуществляется подготовка заключения об установлении факта проживания граждан в жилых помещениях, находящихся в зоне чрезвычайной ситуации, и факта нарушения условий </w:t>
      </w:r>
      <w:r w:rsidRPr="00F111EE">
        <w:rPr>
          <w:rFonts w:ascii="Times New Roman" w:eastAsia="Times New Roman" w:hAnsi="Times New Roman" w:cs="Times New Roman"/>
          <w:sz w:val="28"/>
          <w:szCs w:val="28"/>
          <w:lang w:eastAsia="ru-RU"/>
        </w:rPr>
        <w:lastRenderedPageBreak/>
        <w:t>жизнедеятельности граждан. Заключение комиссии может быть выполнено одновременно на несколько граждан, проживающих в одном жилом помещении.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w:t>
      </w:r>
    </w:p>
    <w:p w:rsidR="00401708" w:rsidRPr="00F111EE" w:rsidRDefault="00401708" w:rsidP="00454C81">
      <w:pPr>
        <w:spacing w:after="0" w:line="240" w:lineRule="auto"/>
        <w:ind w:firstLine="567"/>
        <w:jc w:val="center"/>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4. Установление факта проживания граждан в жилых помещениях,</w:t>
      </w:r>
      <w:r w:rsidR="00454C81" w:rsidRPr="00F111EE">
        <w:rPr>
          <w:rFonts w:ascii="Times New Roman" w:eastAsia="Times New Roman" w:hAnsi="Times New Roman" w:cs="Times New Roman"/>
          <w:sz w:val="28"/>
          <w:szCs w:val="28"/>
          <w:lang w:eastAsia="ru-RU"/>
        </w:rPr>
        <w:t xml:space="preserve"> </w:t>
      </w:r>
      <w:r w:rsidRPr="00F111EE">
        <w:rPr>
          <w:rFonts w:ascii="Times New Roman" w:eastAsia="Times New Roman" w:hAnsi="Times New Roman" w:cs="Times New Roman"/>
          <w:sz w:val="28"/>
          <w:szCs w:val="28"/>
          <w:lang w:eastAsia="ru-RU"/>
        </w:rPr>
        <w:t>находящихся в зоне чрезвычайной ситуации и факта утраты ими</w:t>
      </w:r>
      <w:r w:rsidR="00454C81" w:rsidRPr="00F111EE">
        <w:rPr>
          <w:rFonts w:ascii="Times New Roman" w:eastAsia="Times New Roman" w:hAnsi="Times New Roman" w:cs="Times New Roman"/>
          <w:sz w:val="28"/>
          <w:szCs w:val="28"/>
          <w:lang w:eastAsia="ru-RU"/>
        </w:rPr>
        <w:t xml:space="preserve"> </w:t>
      </w:r>
      <w:r w:rsidRPr="00F111EE">
        <w:rPr>
          <w:rFonts w:ascii="Times New Roman" w:eastAsia="Times New Roman" w:hAnsi="Times New Roman" w:cs="Times New Roman"/>
          <w:sz w:val="28"/>
          <w:szCs w:val="28"/>
          <w:lang w:eastAsia="ru-RU"/>
        </w:rPr>
        <w:t>имущества первой необходимости в результате чрезвычайной ситуации</w:t>
      </w:r>
    </w:p>
    <w:p w:rsidR="00454C81" w:rsidRPr="00F111EE" w:rsidRDefault="00454C81" w:rsidP="00401708">
      <w:pPr>
        <w:spacing w:after="0" w:line="240" w:lineRule="auto"/>
        <w:ind w:firstLine="567"/>
        <w:jc w:val="both"/>
        <w:rPr>
          <w:rFonts w:ascii="Times New Roman" w:eastAsia="Times New Roman" w:hAnsi="Times New Roman" w:cs="Times New Roman"/>
          <w:sz w:val="28"/>
          <w:szCs w:val="28"/>
          <w:lang w:eastAsia="ru-RU"/>
        </w:rPr>
      </w:pP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4.1. Для целей настоящего Положения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а) предметы для хранения и приготовления пищи - холодильник, газовая плита (электроплита) и шкаф для посуды;</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б) предметы мебели для приема пищи - стол и стул (табуретка);</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в) предметы мебели для сна - кровать (диван);</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г) предметы средств информирования граждан - телевизор (радио);</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Факт утраты имущества первой необходимости устанавливается решением комиссии исходя из следующих критериев:</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а)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По результатам установления факта проживания граждан в жилых помещениях, находящихся в зоне чрезвычайной ситуации и факта утраты ими имущества первой необходимости в результате чрезвычайной ситуации комиссией осуществляется подготовка заключения об установлении факта проживания граждан в жилых помещениях, находящихся в зоне чрезвычайной ситуации и факта утраты ими имущества первой необходимости в результате чрезвычайной ситуации. Заключение комиссии может быть выполнено одновременно на несколько граждан, проживающих в одном жилом помещении.</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lastRenderedPageBreak/>
        <w:t> </w:t>
      </w:r>
    </w:p>
    <w:p w:rsidR="00401708" w:rsidRPr="00F111EE" w:rsidRDefault="00401708" w:rsidP="00454C81">
      <w:pPr>
        <w:spacing w:after="0" w:line="240" w:lineRule="auto"/>
        <w:ind w:firstLine="567"/>
        <w:jc w:val="center"/>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5. Заключительные положения</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w:t>
      </w:r>
    </w:p>
    <w:p w:rsidR="00863D5B" w:rsidRPr="00F111EE" w:rsidRDefault="00863D5B"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Срок подготовки заключений составляет не более двух рабочих дней со дня осмотра жилого помещения и имущества, пострадавшего от воздействия чрезвычайных ситуаций.</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Заключения подписываются всеми членами комиссии. Граждане ознакамливаются с Заключением.</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 xml:space="preserve">Заключения утверждаются главой муниципального образования </w:t>
      </w:r>
      <w:r w:rsidR="00AC2AB8" w:rsidRPr="00F111EE">
        <w:rPr>
          <w:rFonts w:ascii="Times New Roman" w:eastAsia="Times New Roman" w:hAnsi="Times New Roman" w:cs="Times New Roman"/>
          <w:sz w:val="28"/>
          <w:szCs w:val="28"/>
          <w:lang w:eastAsia="ru-RU"/>
        </w:rPr>
        <w:t>Владимирское сельское поселение Лабинского муниципального района Краснодарского края</w:t>
      </w:r>
      <w:r w:rsidRPr="00F111EE">
        <w:rPr>
          <w:rFonts w:ascii="Times New Roman" w:eastAsia="Times New Roman" w:hAnsi="Times New Roman" w:cs="Times New Roman"/>
          <w:sz w:val="28"/>
          <w:szCs w:val="28"/>
          <w:lang w:eastAsia="ru-RU"/>
        </w:rPr>
        <w:t xml:space="preserve"> с расшифровкой подписи, проставлением даты и заверяется соответствующей печатью.</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r w:rsidRPr="00F111EE">
        <w:rPr>
          <w:rFonts w:ascii="Times New Roman" w:eastAsia="Times New Roman" w:hAnsi="Times New Roman" w:cs="Times New Roman"/>
          <w:sz w:val="28"/>
          <w:szCs w:val="28"/>
          <w:lang w:eastAsia="ru-RU"/>
        </w:rPr>
        <w:t>Заключения должны быть заполнены разборчивым подчерком. Запрещены исправления в виде подчисток: замазывания, стирания и т.п.</w:t>
      </w: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p>
    <w:p w:rsidR="00401708" w:rsidRPr="00F111EE" w:rsidRDefault="00401708" w:rsidP="00401708">
      <w:pPr>
        <w:spacing w:after="0" w:line="240" w:lineRule="auto"/>
        <w:ind w:firstLine="567"/>
        <w:jc w:val="both"/>
        <w:rPr>
          <w:rFonts w:ascii="Times New Roman" w:eastAsia="Times New Roman" w:hAnsi="Times New Roman" w:cs="Times New Roman"/>
          <w:sz w:val="28"/>
          <w:szCs w:val="28"/>
          <w:lang w:eastAsia="ru-RU"/>
        </w:rPr>
      </w:pPr>
    </w:p>
    <w:p w:rsidR="00882DAC" w:rsidRPr="00F111EE" w:rsidRDefault="00454C81">
      <w:pPr>
        <w:rPr>
          <w:rFonts w:ascii="Times New Roman" w:hAnsi="Times New Roman" w:cs="Times New Roman"/>
          <w:sz w:val="28"/>
          <w:szCs w:val="28"/>
        </w:rPr>
      </w:pPr>
      <w:r w:rsidRPr="00F111EE">
        <w:rPr>
          <w:rFonts w:ascii="Times New Roman" w:hAnsi="Times New Roman" w:cs="Times New Roman"/>
          <w:sz w:val="28"/>
          <w:szCs w:val="28"/>
        </w:rPr>
        <w:t>Ведущий специалист администрации                                             Т.Н. Апришкина</w:t>
      </w:r>
    </w:p>
    <w:sectPr w:rsidR="00882DAC" w:rsidRPr="00F111EE" w:rsidSect="0040170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8F9" w:rsidRDefault="003D28F9" w:rsidP="00454C81">
      <w:pPr>
        <w:spacing w:after="0" w:line="240" w:lineRule="auto"/>
      </w:pPr>
      <w:r>
        <w:separator/>
      </w:r>
    </w:p>
  </w:endnote>
  <w:endnote w:type="continuationSeparator" w:id="0">
    <w:p w:rsidR="003D28F9" w:rsidRDefault="003D28F9" w:rsidP="0045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8F9" w:rsidRDefault="003D28F9" w:rsidP="00454C81">
      <w:pPr>
        <w:spacing w:after="0" w:line="240" w:lineRule="auto"/>
      </w:pPr>
      <w:r>
        <w:separator/>
      </w:r>
    </w:p>
  </w:footnote>
  <w:footnote w:type="continuationSeparator" w:id="0">
    <w:p w:rsidR="003D28F9" w:rsidRDefault="003D28F9" w:rsidP="00454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C1499"/>
    <w:multiLevelType w:val="hybridMultilevel"/>
    <w:tmpl w:val="94B800A6"/>
    <w:lvl w:ilvl="0" w:tplc="3D7C2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708"/>
    <w:rsid w:val="00173764"/>
    <w:rsid w:val="003D28F9"/>
    <w:rsid w:val="00401708"/>
    <w:rsid w:val="00454C81"/>
    <w:rsid w:val="004C1AA6"/>
    <w:rsid w:val="00777D94"/>
    <w:rsid w:val="00863D5B"/>
    <w:rsid w:val="00882DAC"/>
    <w:rsid w:val="00A84C72"/>
    <w:rsid w:val="00AC2AB8"/>
    <w:rsid w:val="00AF1430"/>
    <w:rsid w:val="00B94C0F"/>
    <w:rsid w:val="00C34791"/>
    <w:rsid w:val="00CC742B"/>
    <w:rsid w:val="00D7345A"/>
    <w:rsid w:val="00D87325"/>
    <w:rsid w:val="00E814D2"/>
    <w:rsid w:val="00F1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6207"/>
  <w15:docId w15:val="{A347E4DE-D3AC-4C1B-A2C3-12F2929B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C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4C81"/>
  </w:style>
  <w:style w:type="paragraph" w:styleId="a5">
    <w:name w:val="footer"/>
    <w:basedOn w:val="a"/>
    <w:link w:val="a6"/>
    <w:uiPriority w:val="99"/>
    <w:unhideWhenUsed/>
    <w:rsid w:val="00454C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4C81"/>
  </w:style>
  <w:style w:type="paragraph" w:styleId="a7">
    <w:name w:val="List Paragraph"/>
    <w:basedOn w:val="a"/>
    <w:uiPriority w:val="34"/>
    <w:qFormat/>
    <w:rsid w:val="00454C81"/>
    <w:pPr>
      <w:ind w:left="720"/>
      <w:contextualSpacing/>
    </w:pPr>
  </w:style>
  <w:style w:type="paragraph" w:styleId="a8">
    <w:name w:val="Balloon Text"/>
    <w:basedOn w:val="a"/>
    <w:link w:val="a9"/>
    <w:uiPriority w:val="99"/>
    <w:semiHidden/>
    <w:unhideWhenUsed/>
    <w:rsid w:val="00863D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63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0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18C6996-E905-4E69-A20D-1DAFBF835573" TargetMode="External"/><Relationship Id="rId13" Type="http://schemas.openxmlformats.org/officeDocument/2006/relationships/hyperlink" Target="https://pravo-search.minjust.ru/bigs/showDocument.html?id=376BE7AA-44B2-4A59-8705-7B0ADC916E9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avo-search.minjust.ru/bigs/showDocument.html?id=DF0DCBB5-EB37-43B2-A7F2-D1AEE72A5B0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F66577C8-B741-47B8-BCF1-CFFAE5E397BD" TargetMode="External"/><Relationship Id="rId5" Type="http://schemas.openxmlformats.org/officeDocument/2006/relationships/footnotes" Target="footnotes.xml"/><Relationship Id="rId15" Type="http://schemas.openxmlformats.org/officeDocument/2006/relationships/hyperlink" Target="https://pravo-search.minjust.ru/bigs/showDocument.html?id=DF0DCBB5-EB37-43B2-A7F2-D1AEE72A5B0B" TargetMode="External"/><Relationship Id="rId10" Type="http://schemas.openxmlformats.org/officeDocument/2006/relationships/hyperlink" Target="https://pravo-search.minjust.ru/bigs/showDocument.html?id=E63199DC-B27A-4C23-8403-F68F22FF8F72"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A18C6996-E905-4E69-A20D-1DAFBF835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3216</Words>
  <Characters>18336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Olga-Eltsova</cp:lastModifiedBy>
  <cp:revision>6</cp:revision>
  <cp:lastPrinted>2026-05-07T12:13:00Z</cp:lastPrinted>
  <dcterms:created xsi:type="dcterms:W3CDTF">2026-05-07T11:14:00Z</dcterms:created>
  <dcterms:modified xsi:type="dcterms:W3CDTF">2026-05-14T06:30:00Z</dcterms:modified>
</cp:coreProperties>
</file>