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3A28" w14:textId="5DBB624E" w:rsidR="00736058" w:rsidRPr="00736058" w:rsidRDefault="00736058" w:rsidP="00736058">
      <w:pPr>
        <w:jc w:val="center"/>
        <w:rPr>
          <w:noProof/>
          <w:sz w:val="28"/>
          <w:szCs w:val="28"/>
        </w:rPr>
      </w:pPr>
      <w:bookmarkStart w:id="0" w:name="_Hlk145513478"/>
      <w:r w:rsidRPr="00736058">
        <w:rPr>
          <w:noProof/>
          <w:sz w:val="28"/>
          <w:szCs w:val="28"/>
        </w:rPr>
        <w:drawing>
          <wp:inline distT="0" distB="0" distL="0" distR="0" wp14:anchorId="3094824B" wp14:editId="2549F66C">
            <wp:extent cx="7334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EF23D" w14:textId="77777777" w:rsidR="00736058" w:rsidRPr="00736058" w:rsidRDefault="00736058" w:rsidP="00736058">
      <w:pPr>
        <w:jc w:val="center"/>
        <w:rPr>
          <w:noProof/>
          <w:sz w:val="28"/>
          <w:szCs w:val="28"/>
        </w:rPr>
      </w:pPr>
      <w:r w:rsidRPr="00736058">
        <w:rPr>
          <w:b/>
          <w:bCs/>
          <w:noProof/>
          <w:sz w:val="28"/>
          <w:szCs w:val="28"/>
        </w:rPr>
        <w:t>СОВЕТ ВЛАДИМИРСКОГО СЕЛЬСКОГО ПОСЕЛЕНИЯ</w:t>
      </w:r>
    </w:p>
    <w:p w14:paraId="5A7FE29A" w14:textId="64C74707" w:rsidR="00736058" w:rsidRDefault="00736058" w:rsidP="00736058">
      <w:pPr>
        <w:jc w:val="center"/>
        <w:rPr>
          <w:b/>
          <w:bCs/>
          <w:noProof/>
          <w:sz w:val="28"/>
          <w:szCs w:val="28"/>
        </w:rPr>
      </w:pPr>
      <w:bookmarkStart w:id="1" w:name="Bookmark"/>
      <w:bookmarkEnd w:id="1"/>
      <w:r w:rsidRPr="00736058">
        <w:rPr>
          <w:b/>
          <w:bCs/>
          <w:noProof/>
          <w:sz w:val="28"/>
          <w:szCs w:val="28"/>
        </w:rPr>
        <w:t xml:space="preserve">ЛАБИНСКОГО </w:t>
      </w:r>
      <w:r>
        <w:rPr>
          <w:b/>
          <w:bCs/>
          <w:noProof/>
          <w:sz w:val="28"/>
          <w:szCs w:val="28"/>
        </w:rPr>
        <w:t xml:space="preserve">МУНИЦИПАЛЬНОГО </w:t>
      </w:r>
      <w:r w:rsidRPr="00736058">
        <w:rPr>
          <w:b/>
          <w:bCs/>
          <w:noProof/>
          <w:sz w:val="28"/>
          <w:szCs w:val="28"/>
        </w:rPr>
        <w:t>РАЙОНА</w:t>
      </w:r>
    </w:p>
    <w:p w14:paraId="4BFCB19B" w14:textId="38366DE3" w:rsidR="00736058" w:rsidRPr="00736058" w:rsidRDefault="00736058" w:rsidP="00736058">
      <w:pPr>
        <w:jc w:val="center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КРАСНОДАРСКОГО КРАЯ</w:t>
      </w:r>
    </w:p>
    <w:p w14:paraId="772522FB" w14:textId="77777777" w:rsidR="00736058" w:rsidRPr="00736058" w:rsidRDefault="00736058" w:rsidP="00736058">
      <w:pPr>
        <w:jc w:val="center"/>
        <w:rPr>
          <w:noProof/>
          <w:sz w:val="28"/>
          <w:szCs w:val="28"/>
        </w:rPr>
      </w:pPr>
      <w:r w:rsidRPr="00736058">
        <w:rPr>
          <w:b/>
          <w:bCs/>
          <w:noProof/>
          <w:sz w:val="28"/>
          <w:szCs w:val="28"/>
        </w:rPr>
        <w:t>(пятый созыв)</w:t>
      </w:r>
    </w:p>
    <w:p w14:paraId="66BBECBE" w14:textId="77777777" w:rsidR="00736058" w:rsidRPr="00736058" w:rsidRDefault="00736058" w:rsidP="00736058">
      <w:pPr>
        <w:jc w:val="center"/>
        <w:rPr>
          <w:noProof/>
          <w:sz w:val="28"/>
          <w:szCs w:val="28"/>
        </w:rPr>
      </w:pPr>
    </w:p>
    <w:p w14:paraId="52763513" w14:textId="77777777" w:rsidR="00736058" w:rsidRPr="00736058" w:rsidRDefault="00736058" w:rsidP="00736058">
      <w:pPr>
        <w:jc w:val="center"/>
        <w:rPr>
          <w:noProof/>
          <w:sz w:val="28"/>
          <w:szCs w:val="28"/>
        </w:rPr>
      </w:pPr>
      <w:r w:rsidRPr="00736058">
        <w:rPr>
          <w:b/>
          <w:bCs/>
          <w:noProof/>
          <w:sz w:val="28"/>
          <w:szCs w:val="28"/>
        </w:rPr>
        <w:t>РЕШЕНИЕ</w:t>
      </w:r>
    </w:p>
    <w:p w14:paraId="1BDF0401" w14:textId="77777777" w:rsidR="00736058" w:rsidRPr="00736058" w:rsidRDefault="00736058" w:rsidP="00736058">
      <w:pPr>
        <w:jc w:val="center"/>
        <w:rPr>
          <w:noProof/>
          <w:sz w:val="28"/>
          <w:szCs w:val="28"/>
        </w:rPr>
      </w:pPr>
    </w:p>
    <w:p w14:paraId="55A955A1" w14:textId="5B2EFDE8" w:rsidR="00736058" w:rsidRPr="00736058" w:rsidRDefault="000708A2" w:rsidP="007360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="006B173E">
        <w:rPr>
          <w:noProof/>
          <w:sz w:val="28"/>
          <w:szCs w:val="28"/>
        </w:rPr>
        <w:t>13</w:t>
      </w:r>
      <w:r>
        <w:rPr>
          <w:noProof/>
          <w:sz w:val="28"/>
          <w:szCs w:val="28"/>
        </w:rPr>
        <w:t>.02.</w:t>
      </w:r>
      <w:r w:rsidR="006B173E">
        <w:rPr>
          <w:noProof/>
          <w:sz w:val="28"/>
          <w:szCs w:val="28"/>
        </w:rPr>
        <w:t>2026</w:t>
      </w:r>
      <w:r w:rsidR="00736058" w:rsidRPr="00736058">
        <w:rPr>
          <w:noProof/>
          <w:sz w:val="28"/>
          <w:szCs w:val="28"/>
        </w:rPr>
        <w:t xml:space="preserve"> года </w:t>
      </w:r>
      <w:r>
        <w:rPr>
          <w:noProof/>
          <w:sz w:val="28"/>
          <w:szCs w:val="28"/>
        </w:rPr>
        <w:t xml:space="preserve">                                                                       </w:t>
      </w:r>
      <w:r w:rsidR="00736058" w:rsidRPr="00736058">
        <w:rPr>
          <w:noProof/>
          <w:sz w:val="28"/>
          <w:szCs w:val="28"/>
        </w:rPr>
        <w:t xml:space="preserve">        </w:t>
      </w:r>
      <w:r w:rsidR="00736058">
        <w:rPr>
          <w:noProof/>
          <w:sz w:val="28"/>
          <w:szCs w:val="28"/>
        </w:rPr>
        <w:t xml:space="preserve"> </w:t>
      </w:r>
      <w:r w:rsidR="00736058" w:rsidRPr="00736058">
        <w:rPr>
          <w:noProof/>
          <w:sz w:val="28"/>
          <w:szCs w:val="28"/>
        </w:rPr>
        <w:t xml:space="preserve">№ </w:t>
      </w:r>
      <w:r w:rsidR="00C76C62">
        <w:rPr>
          <w:noProof/>
          <w:sz w:val="28"/>
          <w:szCs w:val="28"/>
        </w:rPr>
        <w:t>78/23</w:t>
      </w:r>
      <w:r w:rsidR="00736058" w:rsidRPr="00736058">
        <w:rPr>
          <w:noProof/>
          <w:sz w:val="28"/>
          <w:szCs w:val="28"/>
        </w:rPr>
        <w:t xml:space="preserve">                         </w:t>
      </w:r>
    </w:p>
    <w:p w14:paraId="0ED5672F" w14:textId="77777777" w:rsidR="000708A2" w:rsidRDefault="000708A2" w:rsidP="001E7697">
      <w:pPr>
        <w:jc w:val="center"/>
        <w:rPr>
          <w:noProof/>
          <w:sz w:val="28"/>
          <w:szCs w:val="28"/>
        </w:rPr>
      </w:pPr>
    </w:p>
    <w:p w14:paraId="3730188E" w14:textId="77777777" w:rsidR="000708A2" w:rsidRDefault="000708A2" w:rsidP="001E7697">
      <w:pPr>
        <w:jc w:val="center"/>
        <w:rPr>
          <w:noProof/>
          <w:sz w:val="28"/>
          <w:szCs w:val="28"/>
        </w:rPr>
      </w:pPr>
      <w:r w:rsidRPr="00736058">
        <w:rPr>
          <w:noProof/>
          <w:sz w:val="28"/>
          <w:szCs w:val="28"/>
        </w:rPr>
        <w:t>ст-ца Владимирская</w:t>
      </w:r>
    </w:p>
    <w:p w14:paraId="605DB460" w14:textId="626AD311" w:rsidR="00F206BA" w:rsidRDefault="000708A2" w:rsidP="001E7697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736058">
        <w:rPr>
          <w:noProof/>
          <w:sz w:val="28"/>
          <w:szCs w:val="28"/>
        </w:rPr>
        <w:t xml:space="preserve">            </w:t>
      </w:r>
    </w:p>
    <w:p w14:paraId="5BA12B6D" w14:textId="5D3754C7" w:rsidR="00D03C14" w:rsidRPr="00E96421" w:rsidRDefault="0099503E" w:rsidP="001E7697">
      <w:pPr>
        <w:jc w:val="center"/>
        <w:rPr>
          <w:b/>
          <w:bCs/>
          <w:color w:val="000000"/>
          <w:sz w:val="28"/>
          <w:szCs w:val="28"/>
        </w:rPr>
      </w:pPr>
      <w:r w:rsidRPr="0099503E">
        <w:rPr>
          <w:b/>
          <w:bCs/>
          <w:color w:val="000000"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736058">
        <w:rPr>
          <w:b/>
          <w:bCs/>
          <w:color w:val="000000"/>
          <w:sz w:val="28"/>
          <w:szCs w:val="28"/>
        </w:rPr>
        <w:t>Владимирского</w:t>
      </w:r>
      <w:r w:rsidR="00617E50" w:rsidRPr="00E96421">
        <w:rPr>
          <w:b/>
          <w:bCs/>
          <w:color w:val="000000"/>
          <w:sz w:val="28"/>
          <w:szCs w:val="28"/>
        </w:rPr>
        <w:t xml:space="preserve"> сельского поселения </w:t>
      </w:r>
      <w:r w:rsidR="00C734CE">
        <w:rPr>
          <w:b/>
          <w:bCs/>
          <w:color w:val="000000"/>
          <w:sz w:val="28"/>
          <w:szCs w:val="28"/>
        </w:rPr>
        <w:t>Лабинского</w:t>
      </w:r>
      <w:r w:rsidR="00617E50" w:rsidRPr="00E9642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муниципального </w:t>
      </w:r>
      <w:r w:rsidR="00617E50" w:rsidRPr="00E96421">
        <w:rPr>
          <w:b/>
          <w:bCs/>
          <w:color w:val="000000"/>
          <w:sz w:val="28"/>
          <w:szCs w:val="28"/>
        </w:rPr>
        <w:t>района</w:t>
      </w:r>
      <w:bookmarkEnd w:id="0"/>
      <w:r>
        <w:rPr>
          <w:b/>
          <w:bCs/>
          <w:color w:val="000000"/>
          <w:sz w:val="28"/>
          <w:szCs w:val="28"/>
        </w:rPr>
        <w:t xml:space="preserve"> Краснодарского края</w:t>
      </w:r>
    </w:p>
    <w:p w14:paraId="510BDA20" w14:textId="77777777" w:rsidR="00D03C14" w:rsidRPr="00E96421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3DDF14CD" w14:textId="77777777" w:rsidR="00E97A2A" w:rsidRPr="00E96421" w:rsidRDefault="00E97A2A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779552B1" w14:textId="3FFDF4A3" w:rsidR="001E7697" w:rsidRPr="00E96421" w:rsidRDefault="0099503E" w:rsidP="009D0946">
      <w:pPr>
        <w:shd w:val="clear" w:color="auto" w:fill="FFFFFF"/>
        <w:ind w:firstLine="709"/>
        <w:jc w:val="both"/>
        <w:rPr>
          <w:sz w:val="28"/>
          <w:szCs w:val="28"/>
        </w:rPr>
      </w:pPr>
      <w:r w:rsidRPr="0099503E">
        <w:rPr>
          <w:color w:val="000000"/>
          <w:sz w:val="28"/>
          <w:szCs w:val="28"/>
        </w:rPr>
        <w:t xml:space="preserve">В соответствии с Федеральным законом от 20 марта 2025 года </w:t>
      </w:r>
      <w:r>
        <w:rPr>
          <w:color w:val="000000"/>
          <w:sz w:val="28"/>
          <w:szCs w:val="28"/>
        </w:rPr>
        <w:t>№ 33-ФЗ «</w:t>
      </w:r>
      <w:r w:rsidRPr="0099503E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>»</w:t>
      </w:r>
      <w:r w:rsidRPr="0099503E">
        <w:rPr>
          <w:color w:val="000000"/>
          <w:sz w:val="28"/>
          <w:szCs w:val="28"/>
        </w:rPr>
        <w:t xml:space="preserve">, Законом Краснодарского края от 11 ноября 2019 года </w:t>
      </w:r>
      <w:r>
        <w:rPr>
          <w:color w:val="000000"/>
          <w:sz w:val="28"/>
          <w:szCs w:val="28"/>
        </w:rPr>
        <w:t>№ 4144-К3 «</w:t>
      </w:r>
      <w:r w:rsidRPr="0099503E">
        <w:rPr>
          <w:color w:val="000000"/>
          <w:sz w:val="28"/>
          <w:szCs w:val="28"/>
        </w:rPr>
        <w:t>О некоторых вопросах увековечения в Краснодарском крае памят</w:t>
      </w:r>
      <w:r w:rsidR="00DE62B7">
        <w:rPr>
          <w:color w:val="000000"/>
          <w:sz w:val="28"/>
          <w:szCs w:val="28"/>
        </w:rPr>
        <w:t>и погибших при защите Отечества»</w:t>
      </w:r>
      <w:r w:rsidRPr="0099503E">
        <w:rPr>
          <w:color w:val="000000"/>
          <w:sz w:val="28"/>
          <w:szCs w:val="28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</w:t>
      </w:r>
      <w:r w:rsidR="00736058">
        <w:rPr>
          <w:color w:val="000000"/>
          <w:sz w:val="28"/>
          <w:szCs w:val="28"/>
        </w:rPr>
        <w:t>Владимирского</w:t>
      </w:r>
      <w:r w:rsidR="00C734CE" w:rsidRPr="00C734CE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99503E">
        <w:rPr>
          <w:color w:val="000000"/>
          <w:sz w:val="28"/>
          <w:szCs w:val="28"/>
        </w:rPr>
        <w:t xml:space="preserve">, руководствуясь Уставом </w:t>
      </w:r>
      <w:r w:rsidR="00736058">
        <w:rPr>
          <w:color w:val="000000"/>
          <w:sz w:val="28"/>
          <w:szCs w:val="28"/>
        </w:rPr>
        <w:t>Владимирского</w:t>
      </w:r>
      <w:r w:rsidR="00C734CE" w:rsidRPr="00C734CE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99503E">
        <w:rPr>
          <w:color w:val="000000"/>
          <w:sz w:val="28"/>
          <w:szCs w:val="28"/>
        </w:rPr>
        <w:t xml:space="preserve">, Совет </w:t>
      </w:r>
      <w:r w:rsidR="00736058">
        <w:rPr>
          <w:color w:val="000000"/>
          <w:sz w:val="28"/>
          <w:szCs w:val="28"/>
        </w:rPr>
        <w:t>Владимирского</w:t>
      </w:r>
      <w:r w:rsidR="00C734CE" w:rsidRPr="00C734CE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C734CE">
        <w:rPr>
          <w:color w:val="000000"/>
          <w:sz w:val="28"/>
          <w:szCs w:val="28"/>
        </w:rPr>
        <w:t xml:space="preserve"> </w:t>
      </w:r>
      <w:r w:rsidR="00C734CE" w:rsidRPr="00C734CE">
        <w:rPr>
          <w:sz w:val="28"/>
          <w:szCs w:val="28"/>
        </w:rPr>
        <w:t>РЕШИЛ</w:t>
      </w:r>
      <w:r w:rsidR="001E7697" w:rsidRPr="00E96421">
        <w:rPr>
          <w:bCs/>
          <w:color w:val="000000"/>
          <w:sz w:val="28"/>
          <w:szCs w:val="28"/>
        </w:rPr>
        <w:t>:</w:t>
      </w:r>
    </w:p>
    <w:p w14:paraId="1A88F95D" w14:textId="49C5D193" w:rsidR="0099503E" w:rsidRDefault="0099503E" w:rsidP="009D09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03E">
        <w:rPr>
          <w:sz w:val="28"/>
          <w:szCs w:val="28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736058">
        <w:rPr>
          <w:sz w:val="28"/>
          <w:szCs w:val="28"/>
        </w:rPr>
        <w:t>Владимирского</w:t>
      </w:r>
      <w:r w:rsidR="00C734CE" w:rsidRPr="00C734CE">
        <w:rPr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99503E">
        <w:rPr>
          <w:sz w:val="28"/>
          <w:szCs w:val="28"/>
        </w:rPr>
        <w:t xml:space="preserve"> согласно приложению.</w:t>
      </w:r>
    </w:p>
    <w:p w14:paraId="2E3B6F72" w14:textId="77777777" w:rsidR="004F2206" w:rsidRDefault="004F2206" w:rsidP="009D0946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F2206">
        <w:rPr>
          <w:color w:val="000000"/>
          <w:sz w:val="28"/>
          <w:szCs w:val="28"/>
          <w:lang w:eastAsia="en-US"/>
        </w:rPr>
        <w:t>2. Администрации Владимирского сельского поселения Лабинского района обнародовать (опубликовать) настоящее решение на Информационном портале «Лаб-Медиа» и разместить на официальном сайте администрации Владимирского сельского поселения Лабинского района в информационно-телекоммуникационной сети «Интернет».</w:t>
      </w:r>
    </w:p>
    <w:p w14:paraId="49814DE6" w14:textId="392F45B3" w:rsidR="009D0946" w:rsidRPr="009D0946" w:rsidRDefault="009D0946" w:rsidP="009D0946">
      <w:pPr>
        <w:ind w:firstLine="709"/>
        <w:jc w:val="both"/>
        <w:rPr>
          <w:color w:val="000000"/>
          <w:spacing w:val="1"/>
          <w:sz w:val="28"/>
          <w:szCs w:val="28"/>
          <w:lang w:eastAsia="en-US"/>
        </w:rPr>
      </w:pPr>
      <w:r>
        <w:rPr>
          <w:color w:val="000000"/>
          <w:spacing w:val="1"/>
          <w:sz w:val="28"/>
          <w:szCs w:val="28"/>
          <w:lang w:eastAsia="en-US"/>
        </w:rPr>
        <w:lastRenderedPageBreak/>
        <w:t>3</w:t>
      </w:r>
      <w:r w:rsidRPr="009D0946">
        <w:rPr>
          <w:color w:val="000000"/>
          <w:spacing w:val="1"/>
          <w:sz w:val="28"/>
          <w:szCs w:val="28"/>
          <w:lang w:eastAsia="en-US"/>
        </w:rPr>
        <w:t xml:space="preserve">. Контроль за выполнением настоящего решения возложить на комитет Совета </w:t>
      </w:r>
      <w:r w:rsidR="00736058">
        <w:rPr>
          <w:color w:val="000000"/>
          <w:spacing w:val="1"/>
          <w:sz w:val="28"/>
          <w:szCs w:val="28"/>
          <w:lang w:eastAsia="en-US"/>
        </w:rPr>
        <w:t>Владимирского</w:t>
      </w:r>
      <w:r w:rsidRPr="009D0946">
        <w:rPr>
          <w:color w:val="000000"/>
          <w:spacing w:val="1"/>
          <w:sz w:val="28"/>
          <w:szCs w:val="28"/>
          <w:lang w:eastAsia="en-US"/>
        </w:rPr>
        <w:t xml:space="preserve"> сельского поселения Лабинского муниципального района Краснодарского края по </w:t>
      </w:r>
      <w:r w:rsidR="004F2206">
        <w:rPr>
          <w:color w:val="000000"/>
          <w:spacing w:val="1"/>
          <w:sz w:val="28"/>
          <w:szCs w:val="28"/>
          <w:lang w:eastAsia="en-US"/>
        </w:rPr>
        <w:t>здравоохранению,</w:t>
      </w:r>
      <w:r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D0946">
        <w:rPr>
          <w:color w:val="000000"/>
          <w:spacing w:val="1"/>
          <w:sz w:val="28"/>
          <w:szCs w:val="28"/>
          <w:lang w:eastAsia="en-US"/>
        </w:rPr>
        <w:t>социальной политики</w:t>
      </w:r>
      <w:r w:rsidR="004F2206">
        <w:rPr>
          <w:color w:val="000000"/>
          <w:spacing w:val="1"/>
          <w:sz w:val="28"/>
          <w:szCs w:val="28"/>
          <w:lang w:eastAsia="en-US"/>
        </w:rPr>
        <w:t xml:space="preserve"> и социальной защите населения</w:t>
      </w:r>
      <w:r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D0946">
        <w:rPr>
          <w:color w:val="000000"/>
          <w:spacing w:val="1"/>
          <w:sz w:val="28"/>
          <w:szCs w:val="28"/>
          <w:lang w:eastAsia="en-US"/>
        </w:rPr>
        <w:t>(</w:t>
      </w:r>
      <w:r>
        <w:rPr>
          <w:color w:val="000000"/>
          <w:spacing w:val="1"/>
          <w:sz w:val="28"/>
          <w:szCs w:val="28"/>
          <w:lang w:eastAsia="en-US"/>
        </w:rPr>
        <w:t>К</w:t>
      </w:r>
      <w:r w:rsidR="004F2206">
        <w:rPr>
          <w:color w:val="000000"/>
          <w:spacing w:val="1"/>
          <w:sz w:val="28"/>
          <w:szCs w:val="28"/>
          <w:lang w:eastAsia="en-US"/>
        </w:rPr>
        <w:t>рынин</w:t>
      </w:r>
      <w:r>
        <w:rPr>
          <w:color w:val="000000"/>
          <w:spacing w:val="1"/>
          <w:sz w:val="28"/>
          <w:szCs w:val="28"/>
          <w:lang w:eastAsia="en-US"/>
        </w:rPr>
        <w:t>а</w:t>
      </w:r>
      <w:r w:rsidRPr="009D0946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4F2206">
        <w:rPr>
          <w:color w:val="000000"/>
          <w:spacing w:val="1"/>
          <w:sz w:val="28"/>
          <w:szCs w:val="28"/>
          <w:lang w:eastAsia="en-US"/>
        </w:rPr>
        <w:t>М.Ю</w:t>
      </w:r>
      <w:r>
        <w:rPr>
          <w:color w:val="000000"/>
          <w:spacing w:val="1"/>
          <w:sz w:val="28"/>
          <w:szCs w:val="28"/>
          <w:lang w:eastAsia="en-US"/>
        </w:rPr>
        <w:t>.</w:t>
      </w:r>
      <w:r w:rsidRPr="009D0946">
        <w:rPr>
          <w:color w:val="000000"/>
          <w:spacing w:val="1"/>
          <w:sz w:val="28"/>
          <w:szCs w:val="28"/>
          <w:lang w:eastAsia="en-US"/>
        </w:rPr>
        <w:t>).</w:t>
      </w:r>
    </w:p>
    <w:p w14:paraId="2B2F8161" w14:textId="346A45F9" w:rsidR="00C734CE" w:rsidRPr="00C734CE" w:rsidRDefault="009D0946" w:rsidP="009D0946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C734CE" w:rsidRPr="00C734CE">
        <w:rPr>
          <w:color w:val="000000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  <w:lang w:eastAsia="en-US"/>
        </w:rPr>
        <w:t>Р</w:t>
      </w:r>
      <w:r w:rsidR="00C734CE" w:rsidRPr="00C734CE">
        <w:rPr>
          <w:color w:val="000000"/>
          <w:sz w:val="28"/>
          <w:szCs w:val="28"/>
          <w:lang w:eastAsia="en-US"/>
        </w:rPr>
        <w:t>ешение вступает в силу на следующий день после его официального опубликования.</w:t>
      </w:r>
    </w:p>
    <w:p w14:paraId="5883269A" w14:textId="77777777" w:rsidR="00C734CE" w:rsidRPr="00C734CE" w:rsidRDefault="00C734CE" w:rsidP="00C734CE">
      <w:pPr>
        <w:jc w:val="both"/>
        <w:rPr>
          <w:sz w:val="28"/>
          <w:szCs w:val="28"/>
        </w:rPr>
      </w:pPr>
    </w:p>
    <w:p w14:paraId="3A6CBCE9" w14:textId="77777777" w:rsidR="00C734CE" w:rsidRPr="00C734CE" w:rsidRDefault="00C734CE" w:rsidP="00C734CE">
      <w:pPr>
        <w:jc w:val="both"/>
        <w:rPr>
          <w:sz w:val="28"/>
          <w:szCs w:val="28"/>
        </w:rPr>
      </w:pPr>
    </w:p>
    <w:p w14:paraId="18EF5B16" w14:textId="77777777" w:rsidR="00C734CE" w:rsidRPr="00C734CE" w:rsidRDefault="00C734CE" w:rsidP="00C734CE">
      <w:pPr>
        <w:jc w:val="both"/>
        <w:rPr>
          <w:sz w:val="28"/>
          <w:szCs w:val="28"/>
        </w:rPr>
      </w:pPr>
      <w:r w:rsidRPr="00C734CE">
        <w:rPr>
          <w:sz w:val="28"/>
          <w:szCs w:val="28"/>
        </w:rPr>
        <w:t>Председатель Совета</w:t>
      </w:r>
    </w:p>
    <w:p w14:paraId="31860DF2" w14:textId="57D036FA" w:rsidR="00C734CE" w:rsidRPr="00C734CE" w:rsidRDefault="00736058" w:rsidP="00C734CE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Владимирского</w:t>
      </w:r>
      <w:r w:rsidR="00C734CE" w:rsidRPr="00C734CE">
        <w:rPr>
          <w:sz w:val="28"/>
          <w:szCs w:val="28"/>
        </w:rPr>
        <w:t xml:space="preserve"> сельского поселения</w:t>
      </w:r>
    </w:p>
    <w:p w14:paraId="7ED1C42B" w14:textId="77777777" w:rsidR="00C734CE" w:rsidRPr="00C734CE" w:rsidRDefault="00C734CE" w:rsidP="00C734CE">
      <w:pPr>
        <w:jc w:val="both"/>
        <w:rPr>
          <w:sz w:val="28"/>
          <w:szCs w:val="28"/>
        </w:rPr>
      </w:pPr>
      <w:r w:rsidRPr="00C734CE">
        <w:rPr>
          <w:sz w:val="28"/>
          <w:szCs w:val="28"/>
        </w:rPr>
        <w:t>Лабинского муниципального района</w:t>
      </w:r>
    </w:p>
    <w:p w14:paraId="505F9BDB" w14:textId="0ED6AC40" w:rsidR="00C734CE" w:rsidRPr="00C734CE" w:rsidRDefault="00C734CE" w:rsidP="00C734CE">
      <w:pPr>
        <w:jc w:val="both"/>
        <w:rPr>
          <w:sz w:val="28"/>
          <w:szCs w:val="28"/>
        </w:rPr>
      </w:pPr>
      <w:r w:rsidRPr="00C734CE">
        <w:rPr>
          <w:sz w:val="28"/>
          <w:szCs w:val="28"/>
        </w:rPr>
        <w:t xml:space="preserve">Краснодарского края                                          </w:t>
      </w:r>
      <w:r w:rsidR="000708A2">
        <w:rPr>
          <w:sz w:val="28"/>
          <w:szCs w:val="28"/>
        </w:rPr>
        <w:t xml:space="preserve">                            </w:t>
      </w:r>
      <w:r w:rsidR="00736058">
        <w:rPr>
          <w:sz w:val="28"/>
          <w:szCs w:val="28"/>
        </w:rPr>
        <w:t>Е.В. Кошевая</w:t>
      </w:r>
    </w:p>
    <w:p w14:paraId="10E84CE1" w14:textId="77777777" w:rsidR="00F1646B" w:rsidRDefault="00F1646B" w:rsidP="001E7697">
      <w:pPr>
        <w:shd w:val="clear" w:color="auto" w:fill="FFFFFF"/>
        <w:jc w:val="both"/>
        <w:rPr>
          <w:sz w:val="28"/>
          <w:szCs w:val="28"/>
        </w:rPr>
      </w:pPr>
    </w:p>
    <w:p w14:paraId="56A468F5" w14:textId="77777777" w:rsidR="00736058" w:rsidRPr="00E96421" w:rsidRDefault="00736058" w:rsidP="001E7697">
      <w:pPr>
        <w:shd w:val="clear" w:color="auto" w:fill="FFFFFF"/>
        <w:jc w:val="both"/>
        <w:rPr>
          <w:sz w:val="28"/>
          <w:szCs w:val="28"/>
        </w:rPr>
      </w:pPr>
    </w:p>
    <w:p w14:paraId="1BBFA600" w14:textId="77777777" w:rsidR="00736058" w:rsidRPr="00C734CE" w:rsidRDefault="00736058" w:rsidP="0073605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34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734CE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Владимирского</w:t>
      </w:r>
      <w:r w:rsidRPr="00C734CE">
        <w:rPr>
          <w:sz w:val="28"/>
          <w:szCs w:val="28"/>
        </w:rPr>
        <w:t xml:space="preserve"> сельского поселения</w:t>
      </w:r>
    </w:p>
    <w:p w14:paraId="22500992" w14:textId="77777777" w:rsidR="00736058" w:rsidRPr="00C734CE" w:rsidRDefault="00736058" w:rsidP="00736058">
      <w:pPr>
        <w:jc w:val="both"/>
        <w:rPr>
          <w:sz w:val="28"/>
          <w:szCs w:val="28"/>
        </w:rPr>
      </w:pPr>
      <w:r w:rsidRPr="00C734CE">
        <w:rPr>
          <w:sz w:val="28"/>
          <w:szCs w:val="28"/>
        </w:rPr>
        <w:t>Лабинского муниципального района</w:t>
      </w:r>
    </w:p>
    <w:p w14:paraId="738BE906" w14:textId="77777777" w:rsidR="00736058" w:rsidRPr="00C734CE" w:rsidRDefault="00736058" w:rsidP="00736058">
      <w:pPr>
        <w:jc w:val="both"/>
        <w:rPr>
          <w:sz w:val="28"/>
          <w:szCs w:val="28"/>
        </w:rPr>
      </w:pPr>
      <w:r w:rsidRPr="00C734CE">
        <w:rPr>
          <w:sz w:val="28"/>
          <w:szCs w:val="28"/>
        </w:rPr>
        <w:t xml:space="preserve">Краснодарского края                                                                  </w:t>
      </w:r>
      <w:r>
        <w:rPr>
          <w:sz w:val="28"/>
          <w:szCs w:val="28"/>
        </w:rPr>
        <w:t xml:space="preserve">    </w:t>
      </w:r>
      <w:r w:rsidRPr="00C734CE">
        <w:rPr>
          <w:sz w:val="28"/>
          <w:szCs w:val="28"/>
        </w:rPr>
        <w:t xml:space="preserve"> </w:t>
      </w:r>
      <w:r>
        <w:rPr>
          <w:sz w:val="28"/>
          <w:szCs w:val="28"/>
        </w:rPr>
        <w:t>И.В. Тараськова</w:t>
      </w:r>
    </w:p>
    <w:p w14:paraId="597773DA" w14:textId="77777777" w:rsidR="00736058" w:rsidRPr="00C734CE" w:rsidRDefault="00736058" w:rsidP="00736058">
      <w:pPr>
        <w:jc w:val="both"/>
        <w:rPr>
          <w:sz w:val="28"/>
          <w:szCs w:val="28"/>
        </w:rPr>
      </w:pPr>
    </w:p>
    <w:p w14:paraId="2DEF0E5C" w14:textId="77777777" w:rsidR="006E3E68" w:rsidRDefault="006E3E68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DD64F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769DF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96BE7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1665E6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50140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C2FF9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69337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E8CF38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6299DF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B5C3AC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207825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AE1B6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5E10EA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BBBA5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E7C969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269105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96386B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FF4547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511778E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24565A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11BDBE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A91663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CCB12D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B5E3B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ECB6B2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29A9C0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F8D13B" w14:textId="77777777" w:rsidR="00E02C90" w:rsidRDefault="00E02C90" w:rsidP="00343891">
      <w:pPr>
        <w:pStyle w:val="16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  <w:sectPr w:rsidR="00E02C90" w:rsidSect="006B173E">
          <w:headerReference w:type="even" r:id="rId9"/>
          <w:headerReference w:type="default" r:id="rId10"/>
          <w:pgSz w:w="11906" w:h="16838"/>
          <w:pgMar w:top="709" w:right="707" w:bottom="1134" w:left="1701" w:header="720" w:footer="720" w:gutter="0"/>
          <w:pgNumType w:start="3"/>
          <w:cols w:space="720"/>
          <w:titlePg/>
          <w:docGrid w:linePitch="381"/>
        </w:sectPr>
      </w:pPr>
    </w:p>
    <w:p w14:paraId="4A5D6F84" w14:textId="36DAC32D" w:rsidR="00272FD9" w:rsidRPr="00272FD9" w:rsidRDefault="00272FD9" w:rsidP="00272FD9">
      <w:pPr>
        <w:ind w:left="4956"/>
        <w:jc w:val="center"/>
        <w:rPr>
          <w:sz w:val="28"/>
          <w:szCs w:val="28"/>
          <w:lang w:eastAsia="x-none"/>
        </w:rPr>
      </w:pPr>
      <w:r w:rsidRPr="00272FD9">
        <w:rPr>
          <w:sz w:val="28"/>
          <w:szCs w:val="28"/>
          <w:lang w:val="x-none" w:eastAsia="x-none"/>
        </w:rPr>
        <w:lastRenderedPageBreak/>
        <w:t>П</w:t>
      </w:r>
      <w:r>
        <w:rPr>
          <w:sz w:val="28"/>
          <w:szCs w:val="28"/>
          <w:lang w:eastAsia="x-none"/>
        </w:rPr>
        <w:t>риложение</w:t>
      </w:r>
    </w:p>
    <w:p w14:paraId="7D8BEA39" w14:textId="77777777" w:rsidR="00272FD9" w:rsidRPr="00272FD9" w:rsidRDefault="00272FD9" w:rsidP="00272FD9">
      <w:pPr>
        <w:ind w:left="4956"/>
        <w:jc w:val="center"/>
        <w:rPr>
          <w:sz w:val="28"/>
          <w:szCs w:val="28"/>
          <w:lang w:eastAsia="x-none"/>
        </w:rPr>
      </w:pPr>
    </w:p>
    <w:p w14:paraId="7BA593A6" w14:textId="77777777" w:rsidR="00272FD9" w:rsidRPr="00272FD9" w:rsidRDefault="00272FD9" w:rsidP="00272FD9">
      <w:pPr>
        <w:ind w:left="4956"/>
        <w:jc w:val="center"/>
        <w:rPr>
          <w:sz w:val="28"/>
          <w:szCs w:val="28"/>
          <w:lang w:eastAsia="x-none"/>
        </w:rPr>
      </w:pPr>
      <w:r w:rsidRPr="00272FD9">
        <w:rPr>
          <w:sz w:val="28"/>
          <w:szCs w:val="28"/>
          <w:lang w:val="x-none" w:eastAsia="x-none"/>
        </w:rPr>
        <w:t>УТВЕРЖДЕН</w:t>
      </w:r>
    </w:p>
    <w:p w14:paraId="1A1E4CC1" w14:textId="77777777" w:rsidR="00272FD9" w:rsidRPr="00272FD9" w:rsidRDefault="00272FD9" w:rsidP="00272FD9">
      <w:pPr>
        <w:ind w:left="4956"/>
        <w:jc w:val="center"/>
        <w:rPr>
          <w:sz w:val="28"/>
          <w:szCs w:val="28"/>
          <w:lang w:eastAsia="x-none"/>
        </w:rPr>
      </w:pPr>
      <w:r w:rsidRPr="00272FD9">
        <w:rPr>
          <w:sz w:val="28"/>
          <w:szCs w:val="28"/>
          <w:lang w:eastAsia="x-none"/>
        </w:rPr>
        <w:t>решением Совета</w:t>
      </w:r>
    </w:p>
    <w:p w14:paraId="17734EEC" w14:textId="789E9767" w:rsidR="00272FD9" w:rsidRPr="00272FD9" w:rsidRDefault="00736058" w:rsidP="00272FD9">
      <w:pPr>
        <w:ind w:left="4956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Владимирского</w:t>
      </w:r>
      <w:r w:rsidR="00272FD9" w:rsidRPr="00272FD9">
        <w:rPr>
          <w:sz w:val="28"/>
          <w:szCs w:val="28"/>
          <w:lang w:eastAsia="x-none"/>
        </w:rPr>
        <w:t xml:space="preserve"> сельского поселения Лабинского</w:t>
      </w:r>
      <w:r w:rsidR="00272FD9">
        <w:rPr>
          <w:sz w:val="28"/>
          <w:szCs w:val="28"/>
          <w:lang w:eastAsia="x-none"/>
        </w:rPr>
        <w:t xml:space="preserve"> муниципального </w:t>
      </w:r>
      <w:r w:rsidR="00272FD9" w:rsidRPr="00272FD9">
        <w:rPr>
          <w:sz w:val="28"/>
          <w:szCs w:val="28"/>
          <w:lang w:eastAsia="x-none"/>
        </w:rPr>
        <w:t>района</w:t>
      </w:r>
      <w:r w:rsidR="00272FD9">
        <w:rPr>
          <w:sz w:val="28"/>
          <w:szCs w:val="28"/>
          <w:lang w:eastAsia="x-none"/>
        </w:rPr>
        <w:t xml:space="preserve"> Краснодарского края</w:t>
      </w:r>
    </w:p>
    <w:p w14:paraId="3DA78029" w14:textId="190DA501" w:rsidR="00272FD9" w:rsidRPr="00272FD9" w:rsidRDefault="00272FD9" w:rsidP="00272FD9">
      <w:pPr>
        <w:ind w:left="4956"/>
        <w:jc w:val="center"/>
        <w:rPr>
          <w:sz w:val="28"/>
          <w:szCs w:val="28"/>
          <w:lang w:eastAsia="x-none"/>
        </w:rPr>
      </w:pPr>
      <w:r w:rsidRPr="00272FD9">
        <w:rPr>
          <w:sz w:val="28"/>
          <w:szCs w:val="28"/>
          <w:lang w:eastAsia="x-none"/>
        </w:rPr>
        <w:t xml:space="preserve">от </w:t>
      </w:r>
      <w:r w:rsidR="000708A2">
        <w:rPr>
          <w:sz w:val="28"/>
          <w:szCs w:val="28"/>
          <w:lang w:eastAsia="x-none"/>
        </w:rPr>
        <w:t>13.02.2026</w:t>
      </w:r>
      <w:r w:rsidRPr="00272FD9">
        <w:rPr>
          <w:sz w:val="28"/>
          <w:szCs w:val="28"/>
          <w:lang w:eastAsia="x-none"/>
        </w:rPr>
        <w:t xml:space="preserve"> № </w:t>
      </w:r>
      <w:r w:rsidR="000708A2">
        <w:rPr>
          <w:sz w:val="28"/>
          <w:szCs w:val="28"/>
          <w:lang w:eastAsia="x-none"/>
        </w:rPr>
        <w:t>78/</w:t>
      </w:r>
      <w:bookmarkStart w:id="2" w:name="_GoBack"/>
      <w:bookmarkEnd w:id="2"/>
      <w:r w:rsidR="000708A2">
        <w:rPr>
          <w:sz w:val="28"/>
          <w:szCs w:val="28"/>
          <w:lang w:eastAsia="x-none"/>
        </w:rPr>
        <w:t>23</w:t>
      </w:r>
    </w:p>
    <w:p w14:paraId="31FC0033" w14:textId="77777777" w:rsidR="00A86D95" w:rsidRDefault="00A86D95" w:rsidP="00A86D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BA06378" w14:textId="77777777" w:rsidR="00A86D95" w:rsidRPr="00A86D95" w:rsidRDefault="00A86D95" w:rsidP="00A86D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244FC06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6D95">
        <w:rPr>
          <w:b/>
          <w:bCs/>
          <w:sz w:val="28"/>
          <w:szCs w:val="28"/>
        </w:rPr>
        <w:t xml:space="preserve">Порядок </w:t>
      </w:r>
    </w:p>
    <w:p w14:paraId="65CEFA90" w14:textId="1CFBA9A7" w:rsidR="00272FD9" w:rsidRPr="00272FD9" w:rsidRDefault="00A86D95" w:rsidP="00272FD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736058">
        <w:rPr>
          <w:b/>
          <w:bCs/>
          <w:color w:val="000000"/>
          <w:sz w:val="28"/>
          <w:szCs w:val="28"/>
        </w:rPr>
        <w:t>Владимирского</w:t>
      </w:r>
      <w:r w:rsidR="00272FD9" w:rsidRPr="00272FD9">
        <w:rPr>
          <w:b/>
          <w:bCs/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</w:p>
    <w:p w14:paraId="7B851F95" w14:textId="3D46F26C" w:rsidR="00A86D95" w:rsidRDefault="00A86D95" w:rsidP="00A86D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3CA4B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t>Статья 1. Общие положения</w:t>
      </w:r>
    </w:p>
    <w:p w14:paraId="2387B754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890E9DC" w14:textId="0B64B638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1.1. 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Pr="00A86D95">
        <w:t xml:space="preserve">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 xml:space="preserve">(далее </w:t>
      </w:r>
      <w:r w:rsidR="00201DEC">
        <w:rPr>
          <w:color w:val="000000"/>
          <w:sz w:val="28"/>
          <w:szCs w:val="28"/>
        </w:rPr>
        <w:t>-</w:t>
      </w:r>
      <w:r w:rsidRPr="00A86D95">
        <w:rPr>
          <w:color w:val="000000"/>
          <w:sz w:val="28"/>
          <w:szCs w:val="28"/>
        </w:rPr>
        <w:t xml:space="preserve"> Порядок), а также на фасадах зданий, строений и сооружений, находящихся в частной собственности, на территории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A86D95">
        <w:rPr>
          <w:color w:val="000000"/>
          <w:sz w:val="28"/>
          <w:szCs w:val="28"/>
        </w:rPr>
        <w:t xml:space="preserve">. </w:t>
      </w:r>
    </w:p>
    <w:p w14:paraId="5A685651" w14:textId="05183FBE" w:rsidR="00A86D95" w:rsidRPr="00982310" w:rsidRDefault="00A86D95" w:rsidP="00982310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1.2. Порядок разработан с целью увековечения на территории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A86D95">
        <w:rPr>
          <w:color w:val="000000"/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 среды в </w:t>
      </w:r>
      <w:r w:rsidR="00982310" w:rsidRPr="00982310">
        <w:rPr>
          <w:bCs/>
          <w:color w:val="000000"/>
          <w:sz w:val="28"/>
          <w:szCs w:val="28"/>
        </w:rPr>
        <w:t>В</w:t>
      </w:r>
      <w:r w:rsidR="004F2206">
        <w:rPr>
          <w:bCs/>
          <w:color w:val="000000"/>
          <w:sz w:val="28"/>
          <w:szCs w:val="28"/>
        </w:rPr>
        <w:t>ладимир</w:t>
      </w:r>
      <w:r w:rsidR="00982310" w:rsidRPr="00982310">
        <w:rPr>
          <w:bCs/>
          <w:color w:val="000000"/>
          <w:sz w:val="28"/>
          <w:szCs w:val="28"/>
        </w:rPr>
        <w:t>ском сельском поселении Лабинского муниципального района Краснодарского края</w:t>
      </w:r>
      <w:r w:rsidRPr="00A86D95">
        <w:rPr>
          <w:color w:val="000000"/>
          <w:sz w:val="28"/>
          <w:szCs w:val="28"/>
        </w:rPr>
        <w:t xml:space="preserve">. </w:t>
      </w:r>
    </w:p>
    <w:p w14:paraId="6FC44082" w14:textId="5B4B6756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A86D95">
        <w:rPr>
          <w:color w:val="000000"/>
          <w:sz w:val="28"/>
          <w:szCs w:val="28"/>
        </w:rPr>
        <w:t xml:space="preserve"> в пределах </w:t>
      </w:r>
      <w:r w:rsidRPr="00A86D95">
        <w:rPr>
          <w:color w:val="000000"/>
          <w:sz w:val="28"/>
          <w:szCs w:val="28"/>
        </w:rPr>
        <w:lastRenderedPageBreak/>
        <w:t xml:space="preserve">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 </w:t>
      </w:r>
    </w:p>
    <w:p w14:paraId="2B2D8936" w14:textId="77777777" w:rsidR="00E02C90" w:rsidRDefault="00E02C90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29A53D9D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14:paraId="4339721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</w:p>
    <w:p w14:paraId="0DDBF10C" w14:textId="2C635E66" w:rsidR="00A86D95" w:rsidRPr="00A86D95" w:rsidRDefault="009E0ED5" w:rsidP="00A86D9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A86D95" w:rsidRPr="00A86D95">
        <w:rPr>
          <w:color w:val="000000"/>
          <w:sz w:val="28"/>
          <w:szCs w:val="28"/>
        </w:rPr>
        <w:t>Критерии отнесения погибших (умерших) граждан Российской Федерации к лицам, память о которых подлежит увековечению</w:t>
      </w:r>
      <w:r w:rsidR="00A86D95" w:rsidRPr="00A86D95">
        <w:t xml:space="preserve"> </w:t>
      </w:r>
      <w:r w:rsidR="00A86D95" w:rsidRPr="00A86D95">
        <w:rPr>
          <w:color w:val="000000"/>
          <w:sz w:val="28"/>
          <w:szCs w:val="28"/>
        </w:rPr>
        <w:t>в форме установки</w:t>
      </w:r>
      <w:r w:rsidR="00A86D95" w:rsidRPr="00A86D95">
        <w:t xml:space="preserve"> </w:t>
      </w:r>
      <w:r w:rsidR="00A86D95" w:rsidRPr="00A86D95">
        <w:rPr>
          <w:color w:val="000000"/>
          <w:sz w:val="28"/>
          <w:szCs w:val="28"/>
        </w:rPr>
        <w:t>мемориальной доски, бюста, памятного знака, установлены статьей 2 Закона Краснодарского края № 4144-КЗ.</w:t>
      </w:r>
    </w:p>
    <w:p w14:paraId="49BB0E69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 </w:t>
      </w:r>
    </w:p>
    <w:p w14:paraId="28249CB3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bookmarkStart w:id="3" w:name="Par53"/>
      <w:bookmarkEnd w:id="3"/>
      <w:r w:rsidRPr="00AA06C7">
        <w:rPr>
          <w:b/>
          <w:bCs/>
          <w:color w:val="000000"/>
          <w:sz w:val="28"/>
          <w:szCs w:val="28"/>
        </w:rPr>
        <w:t>Статья 3. Порядок внесения предложений по установке мемориальных досок, бюстов, памятных знаков</w:t>
      </w:r>
    </w:p>
    <w:p w14:paraId="1F9C4E9A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D920449" w14:textId="77777777" w:rsidR="004F2206" w:rsidRDefault="00A86D95" w:rsidP="001412C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982310" w:rsidRPr="00982310">
        <w:rPr>
          <w:color w:val="000000"/>
          <w:sz w:val="28"/>
          <w:szCs w:val="28"/>
        </w:rPr>
        <w:t>В</w:t>
      </w:r>
      <w:r w:rsidR="004F2206">
        <w:rPr>
          <w:color w:val="000000"/>
          <w:sz w:val="28"/>
          <w:szCs w:val="28"/>
        </w:rPr>
        <w:t>ладимирс</w:t>
      </w:r>
    </w:p>
    <w:p w14:paraId="4A80400A" w14:textId="05BB28C8" w:rsidR="00A86D95" w:rsidRPr="00A86D95" w:rsidRDefault="00982310" w:rsidP="001412C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2310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м</w:t>
      </w:r>
      <w:r w:rsidRPr="00982310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м</w:t>
      </w:r>
      <w:r w:rsidRPr="00982310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и</w:t>
      </w:r>
      <w:r w:rsidRPr="00982310">
        <w:rPr>
          <w:color w:val="000000"/>
          <w:sz w:val="28"/>
          <w:szCs w:val="28"/>
        </w:rPr>
        <w:t xml:space="preserve"> Лабинского муниципального района Краснодарского края</w:t>
      </w:r>
      <w:r w:rsidR="00A86D95" w:rsidRPr="00A86D95">
        <w:rPr>
          <w:color w:val="000000"/>
          <w:sz w:val="28"/>
          <w:szCs w:val="28"/>
        </w:rPr>
        <w:t xml:space="preserve">рассматриваются </w:t>
      </w:r>
      <w:r w:rsidR="00062F48" w:rsidRPr="00F927C8">
        <w:rPr>
          <w:sz w:val="28"/>
          <w:szCs w:val="28"/>
        </w:rPr>
        <w:t xml:space="preserve">межведомственной топонимической </w:t>
      </w:r>
      <w:r w:rsidR="00A86D95" w:rsidRPr="00A86D95">
        <w:rPr>
          <w:color w:val="000000"/>
          <w:sz w:val="28"/>
          <w:szCs w:val="28"/>
        </w:rPr>
        <w:t>комиссией</w:t>
      </w:r>
      <w:r w:rsidR="00062F48">
        <w:rPr>
          <w:color w:val="000000"/>
          <w:sz w:val="28"/>
          <w:szCs w:val="28"/>
        </w:rPr>
        <w:t xml:space="preserve"> </w:t>
      </w:r>
      <w:r w:rsidR="00A86D95" w:rsidRPr="00A86D95">
        <w:rPr>
          <w:color w:val="000000"/>
          <w:sz w:val="28"/>
          <w:szCs w:val="28"/>
        </w:rPr>
        <w:t>(далее – Комиссия), состав, порядок формирования и работы которой утверждается гла</w:t>
      </w:r>
      <w:r w:rsidR="001412CF">
        <w:rPr>
          <w:color w:val="000000"/>
          <w:sz w:val="28"/>
          <w:szCs w:val="28"/>
        </w:rPr>
        <w:t xml:space="preserve">вой </w:t>
      </w:r>
      <w:r w:rsidR="00736058">
        <w:rPr>
          <w:color w:val="000000"/>
          <w:sz w:val="28"/>
          <w:szCs w:val="28"/>
        </w:rPr>
        <w:t>Владимирского</w:t>
      </w:r>
      <w:r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1412CF">
        <w:rPr>
          <w:color w:val="000000"/>
          <w:sz w:val="28"/>
          <w:szCs w:val="28"/>
        </w:rPr>
        <w:t>.</w:t>
      </w:r>
    </w:p>
    <w:p w14:paraId="35258E29" w14:textId="40CBD0B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</w:t>
      </w:r>
      <w:r w:rsidR="00F25193">
        <w:rPr>
          <w:color w:val="000000"/>
          <w:sz w:val="28"/>
          <w:szCs w:val="28"/>
        </w:rPr>
        <w:t>-</w:t>
      </w:r>
      <w:r w:rsidRPr="00A86D95">
        <w:rPr>
          <w:color w:val="000000"/>
          <w:sz w:val="28"/>
          <w:szCs w:val="28"/>
        </w:rPr>
        <w:t xml:space="preserve"> инициатор). </w:t>
      </w:r>
    </w:p>
    <w:p w14:paraId="7CCB7C2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14:paraId="2566EC64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7887747E" w14:textId="7A00C205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Предложение оформляется в виде ходатайства на имя главы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CD2181" w:rsidRPr="00CD2181">
        <w:rPr>
          <w:color w:val="000000"/>
          <w:sz w:val="28"/>
          <w:szCs w:val="28"/>
        </w:rPr>
        <w:t xml:space="preserve"> </w:t>
      </w:r>
      <w:r w:rsidRPr="00A86D95">
        <w:rPr>
          <w:color w:val="000000"/>
          <w:sz w:val="28"/>
          <w:szCs w:val="28"/>
        </w:rPr>
        <w:t xml:space="preserve"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14:paraId="7F8D0081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случае направления ходатайства, предполагающего установку </w:t>
      </w:r>
      <w:r w:rsidRPr="00A86D95">
        <w:rPr>
          <w:color w:val="000000"/>
          <w:sz w:val="28"/>
          <w:szCs w:val="28"/>
        </w:rPr>
        <w:lastRenderedPageBreak/>
        <w:t>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5F59431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7E6F5DF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14:paraId="11747E56" w14:textId="6612DF62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215BE">
        <w:rPr>
          <w:color w:val="000000"/>
          <w:sz w:val="28"/>
          <w:szCs w:val="28"/>
        </w:rPr>
        <w:t xml:space="preserve">3.5. При направлении ходатайства </w:t>
      </w:r>
      <w:r w:rsidRPr="005215BE">
        <w:rPr>
          <w:sz w:val="28"/>
          <w:szCs w:val="28"/>
        </w:rPr>
        <w:t xml:space="preserve">инициатор </w:t>
      </w:r>
      <w:r w:rsidR="00062F48" w:rsidRPr="005215BE">
        <w:rPr>
          <w:sz w:val="28"/>
          <w:szCs w:val="28"/>
        </w:rPr>
        <w:t>предоставляет</w:t>
      </w:r>
      <w:r w:rsidRPr="005215BE">
        <w:rPr>
          <w:sz w:val="28"/>
          <w:szCs w:val="28"/>
        </w:rPr>
        <w:t xml:space="preserve"> проект, </w:t>
      </w:r>
      <w:r w:rsidRPr="005215BE">
        <w:rPr>
          <w:color w:val="000000"/>
          <w:sz w:val="28"/>
          <w:szCs w:val="28"/>
        </w:rPr>
        <w:t>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  <w:r w:rsidRPr="00A86D95">
        <w:rPr>
          <w:color w:val="000000"/>
          <w:sz w:val="28"/>
          <w:szCs w:val="28"/>
        </w:rPr>
        <w:t xml:space="preserve"> </w:t>
      </w:r>
    </w:p>
    <w:p w14:paraId="3D1F664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 </w:t>
      </w:r>
    </w:p>
    <w:p w14:paraId="78A4BFF5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bCs/>
          <w:color w:val="000000"/>
          <w:sz w:val="28"/>
          <w:szCs w:val="28"/>
        </w:rPr>
      </w:pPr>
      <w:r w:rsidRPr="00A86D95">
        <w:rPr>
          <w:b/>
          <w:bCs/>
          <w:color w:val="000000"/>
          <w:sz w:val="28"/>
          <w:szCs w:val="28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14:paraId="63652358" w14:textId="77777777" w:rsidR="00A86D95" w:rsidRPr="00A86D95" w:rsidRDefault="00A86D95" w:rsidP="00A86D9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A09E539" w14:textId="0DE66B9A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4.1. Ходатайство подается на имя главы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982310">
        <w:rPr>
          <w:color w:val="000000"/>
          <w:sz w:val="28"/>
          <w:szCs w:val="28"/>
        </w:rPr>
        <w:t xml:space="preserve"> </w:t>
      </w:r>
      <w:r w:rsidRPr="00A86D95">
        <w:rPr>
          <w:color w:val="000000"/>
          <w:sz w:val="28"/>
          <w:szCs w:val="28"/>
        </w:rPr>
        <w:t xml:space="preserve">в </w:t>
      </w:r>
      <w:r w:rsidR="00062F48">
        <w:rPr>
          <w:color w:val="000000"/>
          <w:sz w:val="28"/>
          <w:szCs w:val="28"/>
        </w:rPr>
        <w:t>топонимическую к</w:t>
      </w:r>
      <w:r w:rsidRPr="00A86D95">
        <w:rPr>
          <w:color w:val="000000"/>
          <w:sz w:val="28"/>
          <w:szCs w:val="28"/>
        </w:rPr>
        <w:t xml:space="preserve">омиссию. </w:t>
      </w:r>
    </w:p>
    <w:p w14:paraId="28AB9805" w14:textId="65689F4A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4.2. Комиссия рассматривает поступ</w:t>
      </w:r>
      <w:r w:rsidR="00CD2181">
        <w:rPr>
          <w:color w:val="000000"/>
          <w:sz w:val="28"/>
          <w:szCs w:val="28"/>
        </w:rPr>
        <w:t xml:space="preserve">ившее ходатайство в </w:t>
      </w:r>
      <w:r w:rsidR="00CD2181" w:rsidRPr="00062F48">
        <w:rPr>
          <w:color w:val="000000"/>
          <w:sz w:val="28"/>
          <w:szCs w:val="28"/>
        </w:rPr>
        <w:t xml:space="preserve">течение </w:t>
      </w:r>
      <w:r w:rsidR="00F9708E" w:rsidRPr="00F9708E">
        <w:rPr>
          <w:sz w:val="28"/>
          <w:szCs w:val="28"/>
        </w:rPr>
        <w:t>15</w:t>
      </w:r>
      <w:r w:rsidR="00CD2181" w:rsidRPr="00F9708E">
        <w:rPr>
          <w:sz w:val="28"/>
          <w:szCs w:val="28"/>
        </w:rPr>
        <w:t xml:space="preserve"> </w:t>
      </w:r>
      <w:r w:rsidRPr="00F9708E">
        <w:rPr>
          <w:sz w:val="28"/>
          <w:szCs w:val="28"/>
        </w:rPr>
        <w:t xml:space="preserve">дней </w:t>
      </w:r>
      <w:r w:rsidRPr="00062F48">
        <w:rPr>
          <w:color w:val="000000"/>
          <w:sz w:val="28"/>
          <w:szCs w:val="28"/>
        </w:rPr>
        <w:t>со дня его поступления.</w:t>
      </w:r>
    </w:p>
    <w:p w14:paraId="59F3C943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14:paraId="787CFA2F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14:paraId="6D96DE06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Комиссия уведомляет инициатора об отказе в удовлетворении ходатайства с указанием причин отказа. </w:t>
      </w:r>
    </w:p>
    <w:p w14:paraId="4FD07D3F" w14:textId="25B14AD4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4.4. В случае решения</w:t>
      </w:r>
      <w:r w:rsidRPr="00A86D95">
        <w:t xml:space="preserve"> </w:t>
      </w:r>
      <w:r w:rsidRPr="00A86D95">
        <w:rPr>
          <w:color w:val="000000"/>
          <w:sz w:val="28"/>
          <w:szCs w:val="28"/>
        </w:rPr>
        <w:t xml:space="preserve">об удовлетворении ходатайства </w:t>
      </w:r>
      <w:r w:rsidRPr="00F9708E">
        <w:rPr>
          <w:color w:val="000000"/>
          <w:sz w:val="28"/>
          <w:szCs w:val="28"/>
        </w:rPr>
        <w:t xml:space="preserve">Комиссия в течение </w:t>
      </w:r>
      <w:r w:rsidR="00F9708E">
        <w:rPr>
          <w:color w:val="000000"/>
          <w:sz w:val="28"/>
          <w:szCs w:val="28"/>
        </w:rPr>
        <w:t>30</w:t>
      </w:r>
      <w:r w:rsidR="00CD2181" w:rsidRPr="00F9708E">
        <w:rPr>
          <w:color w:val="000000"/>
          <w:sz w:val="28"/>
          <w:szCs w:val="28"/>
        </w:rPr>
        <w:t xml:space="preserve"> </w:t>
      </w:r>
      <w:r w:rsidRPr="00F9708E">
        <w:rPr>
          <w:color w:val="000000"/>
          <w:sz w:val="28"/>
          <w:szCs w:val="28"/>
        </w:rPr>
        <w:t>дней обеспечивает подготовку проекта</w:t>
      </w:r>
      <w:r w:rsidRPr="00A86D95">
        <w:rPr>
          <w:color w:val="000000"/>
          <w:sz w:val="28"/>
          <w:szCs w:val="28"/>
        </w:rPr>
        <w:t xml:space="preserve"> и представляет его главе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</w:t>
      </w:r>
      <w:r w:rsidR="00982310" w:rsidRPr="00982310">
        <w:rPr>
          <w:color w:val="000000"/>
          <w:sz w:val="28"/>
          <w:szCs w:val="28"/>
        </w:rPr>
        <w:lastRenderedPageBreak/>
        <w:t>Краснодарского края</w:t>
      </w:r>
      <w:r w:rsidR="00CD2181" w:rsidRPr="00CD2181">
        <w:rPr>
          <w:color w:val="000000"/>
          <w:sz w:val="28"/>
          <w:szCs w:val="28"/>
        </w:rPr>
        <w:t xml:space="preserve"> </w:t>
      </w:r>
      <w:r w:rsidRPr="00A86D95">
        <w:rPr>
          <w:color w:val="000000"/>
          <w:sz w:val="28"/>
          <w:szCs w:val="28"/>
        </w:rPr>
        <w:t xml:space="preserve">с приложением протокола и мотивированного заключения. </w:t>
      </w:r>
    </w:p>
    <w:p w14:paraId="0C61B77A" w14:textId="46064448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736058">
        <w:rPr>
          <w:color w:val="000000"/>
          <w:sz w:val="28"/>
          <w:szCs w:val="28"/>
        </w:rPr>
        <w:t>Владимирского</w:t>
      </w:r>
      <w:r w:rsidR="00982310" w:rsidRPr="00982310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982310">
        <w:rPr>
          <w:color w:val="000000"/>
          <w:sz w:val="28"/>
          <w:szCs w:val="28"/>
        </w:rPr>
        <w:t xml:space="preserve"> </w:t>
      </w:r>
      <w:r w:rsidR="00CD2181" w:rsidRPr="00CD2181">
        <w:rPr>
          <w:color w:val="000000"/>
          <w:sz w:val="28"/>
          <w:szCs w:val="28"/>
        </w:rPr>
        <w:t xml:space="preserve">в Комиссию </w:t>
      </w:r>
      <w:r w:rsidRPr="00A86D95">
        <w:rPr>
          <w:color w:val="000000"/>
          <w:sz w:val="28"/>
          <w:szCs w:val="28"/>
        </w:rPr>
        <w:t xml:space="preserve">либо указание на их проведение за счет добровольных пожертвований общественных объединений, юридических лиц, граждан в части либо полностью. </w:t>
      </w:r>
    </w:p>
    <w:p w14:paraId="1BC871C7" w14:textId="04F6EE4C" w:rsidR="00A86D95" w:rsidRPr="00A86D95" w:rsidRDefault="0038010B" w:rsidP="00F206BA">
      <w:pPr>
        <w:widowControl w:val="0"/>
        <w:tabs>
          <w:tab w:val="left" w:pos="3544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A86D95" w:rsidRPr="00A86D95">
        <w:rPr>
          <w:color w:val="000000"/>
          <w:sz w:val="28"/>
          <w:szCs w:val="28"/>
        </w:rPr>
        <w:t xml:space="preserve">. 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14:paraId="73C1AA71" w14:textId="5CE74100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CD2181" w:rsidRPr="00F9708E">
        <w:rPr>
          <w:color w:val="000000"/>
          <w:sz w:val="28"/>
          <w:szCs w:val="28"/>
        </w:rPr>
        <w:t>30</w:t>
      </w:r>
      <w:r w:rsidRPr="00F9708E">
        <w:rPr>
          <w:color w:val="000000"/>
          <w:sz w:val="28"/>
          <w:szCs w:val="28"/>
        </w:rPr>
        <w:t xml:space="preserve"> дней.</w:t>
      </w:r>
      <w:r w:rsidRPr="00A86D95">
        <w:rPr>
          <w:color w:val="000000"/>
          <w:sz w:val="28"/>
          <w:szCs w:val="28"/>
        </w:rPr>
        <w:t xml:space="preserve"> </w:t>
      </w:r>
    </w:p>
    <w:p w14:paraId="67B4B85F" w14:textId="4C3A41E3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010B">
        <w:rPr>
          <w:sz w:val="28"/>
          <w:szCs w:val="28"/>
        </w:rPr>
        <w:t>4.</w:t>
      </w:r>
      <w:r w:rsidR="0038010B" w:rsidRPr="0038010B">
        <w:rPr>
          <w:sz w:val="28"/>
          <w:szCs w:val="28"/>
        </w:rPr>
        <w:t>6</w:t>
      </w:r>
      <w:r w:rsidRPr="0038010B">
        <w:rPr>
          <w:sz w:val="28"/>
          <w:szCs w:val="28"/>
        </w:rPr>
        <w:t xml:space="preserve">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48499A" w:rsidRPr="0038010B">
        <w:rPr>
          <w:sz w:val="28"/>
          <w:szCs w:val="28"/>
        </w:rPr>
        <w:t>10</w:t>
      </w:r>
      <w:r w:rsidRPr="0038010B">
        <w:rPr>
          <w:sz w:val="28"/>
          <w:szCs w:val="28"/>
        </w:rPr>
        <w:t xml:space="preserve"> рабочих дней со дня поступления ходатайства инициирует обращение главы </w:t>
      </w:r>
      <w:r w:rsidR="00736058">
        <w:rPr>
          <w:sz w:val="28"/>
          <w:szCs w:val="28"/>
        </w:rPr>
        <w:t>Владимирского</w:t>
      </w:r>
      <w:r w:rsidR="006749A5" w:rsidRPr="006749A5">
        <w:rPr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6749A5">
        <w:rPr>
          <w:sz w:val="28"/>
          <w:szCs w:val="28"/>
        </w:rPr>
        <w:t xml:space="preserve"> </w:t>
      </w:r>
      <w:r w:rsidRPr="0038010B">
        <w:rPr>
          <w:sz w:val="28"/>
          <w:szCs w:val="28"/>
        </w:rPr>
        <w:t>в управление государственной охраны объектов культурного наследия администрации Краснодарского края о согласовании проекта.</w:t>
      </w:r>
      <w:r w:rsidRPr="00A86D95">
        <w:rPr>
          <w:sz w:val="28"/>
          <w:szCs w:val="28"/>
        </w:rPr>
        <w:t xml:space="preserve"> </w:t>
      </w:r>
    </w:p>
    <w:p w14:paraId="1B11F027" w14:textId="5A3A5C09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sz w:val="28"/>
          <w:szCs w:val="28"/>
        </w:rPr>
        <w:t>4.</w:t>
      </w:r>
      <w:r w:rsidR="0038010B">
        <w:rPr>
          <w:sz w:val="28"/>
          <w:szCs w:val="28"/>
        </w:rPr>
        <w:t>7</w:t>
      </w:r>
      <w:r w:rsidRPr="00A86D95">
        <w:rPr>
          <w:sz w:val="28"/>
          <w:szCs w:val="28"/>
        </w:rPr>
        <w:t xml:space="preserve">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 </w:t>
      </w:r>
    </w:p>
    <w:p w14:paraId="1A36C144" w14:textId="668DE040" w:rsidR="00A86D95" w:rsidRPr="006749A5" w:rsidRDefault="0038010B" w:rsidP="006749A5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38010B">
        <w:rPr>
          <w:sz w:val="28"/>
          <w:szCs w:val="28"/>
        </w:rPr>
        <w:t>4.8</w:t>
      </w:r>
      <w:r w:rsidR="00A86D95" w:rsidRPr="0038010B">
        <w:rPr>
          <w:sz w:val="28"/>
          <w:szCs w:val="28"/>
        </w:rPr>
        <w:t xml:space="preserve">. </w:t>
      </w:r>
      <w:r w:rsidR="00A86D95" w:rsidRPr="00A86D95">
        <w:rPr>
          <w:color w:val="000000"/>
          <w:sz w:val="28"/>
          <w:szCs w:val="28"/>
        </w:rPr>
        <w:t xml:space="preserve">Глава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6749A5">
        <w:rPr>
          <w:color w:val="000000"/>
          <w:sz w:val="28"/>
          <w:szCs w:val="28"/>
        </w:rPr>
        <w:t xml:space="preserve"> </w:t>
      </w:r>
      <w:r w:rsidR="00A86D95" w:rsidRPr="00A86D95">
        <w:rPr>
          <w:color w:val="000000"/>
          <w:sz w:val="28"/>
          <w:szCs w:val="28"/>
        </w:rPr>
        <w:t xml:space="preserve">на основании протокола Комиссии вносит в Совет </w:t>
      </w:r>
      <w:r w:rsidR="00736058">
        <w:rPr>
          <w:bCs/>
          <w:color w:val="000000"/>
          <w:sz w:val="28"/>
          <w:szCs w:val="28"/>
        </w:rPr>
        <w:t>Владимирского</w:t>
      </w:r>
      <w:r w:rsidR="006749A5" w:rsidRPr="006749A5">
        <w:rPr>
          <w:bCs/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2A5E9B" w:rsidRPr="002A5E9B">
        <w:rPr>
          <w:color w:val="000000"/>
          <w:sz w:val="28"/>
          <w:szCs w:val="28"/>
        </w:rPr>
        <w:t xml:space="preserve"> </w:t>
      </w:r>
      <w:r w:rsidR="00A86D95" w:rsidRPr="00A86D95">
        <w:rPr>
          <w:color w:val="000000"/>
          <w:sz w:val="28"/>
          <w:szCs w:val="28"/>
        </w:rPr>
        <w:t>проект решения об увековечении памяти с приложением протокола Комиссии и мотивированного заключения.</w:t>
      </w:r>
    </w:p>
    <w:p w14:paraId="41A110EA" w14:textId="5B4C932C" w:rsidR="00A86D95" w:rsidRPr="00D97BA6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60FEE">
        <w:rPr>
          <w:color w:val="000000"/>
          <w:sz w:val="28"/>
          <w:szCs w:val="28"/>
        </w:rPr>
        <w:t>4.</w:t>
      </w:r>
      <w:r w:rsidR="0038010B">
        <w:rPr>
          <w:color w:val="000000"/>
          <w:sz w:val="28"/>
          <w:szCs w:val="28"/>
        </w:rPr>
        <w:t>9</w:t>
      </w:r>
      <w:r w:rsidRPr="00160FEE">
        <w:rPr>
          <w:color w:val="000000"/>
          <w:sz w:val="28"/>
          <w:szCs w:val="28"/>
        </w:rPr>
        <w:t xml:space="preserve">. Материалы, представленные главой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160FEE">
        <w:rPr>
          <w:color w:val="000000"/>
          <w:sz w:val="28"/>
          <w:szCs w:val="28"/>
        </w:rPr>
        <w:t xml:space="preserve"> в Совет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Pr="00160FEE">
        <w:rPr>
          <w:color w:val="000000"/>
          <w:sz w:val="28"/>
          <w:szCs w:val="28"/>
        </w:rPr>
        <w:t xml:space="preserve">, подлежат предварительному рассмотрению на заседании </w:t>
      </w:r>
      <w:r w:rsidR="006749A5">
        <w:rPr>
          <w:color w:val="000000"/>
          <w:sz w:val="28"/>
          <w:szCs w:val="28"/>
        </w:rPr>
        <w:t xml:space="preserve">комитета </w:t>
      </w:r>
      <w:r w:rsidR="006749A5" w:rsidRPr="006749A5">
        <w:rPr>
          <w:color w:val="000000"/>
          <w:sz w:val="28"/>
          <w:szCs w:val="28"/>
        </w:rPr>
        <w:t>по вопросам экономического развития</w:t>
      </w:r>
      <w:r w:rsidR="0038010B">
        <w:rPr>
          <w:color w:val="000000"/>
          <w:sz w:val="28"/>
          <w:szCs w:val="28"/>
        </w:rPr>
        <w:t xml:space="preserve"> </w:t>
      </w:r>
      <w:r w:rsidRPr="00160FEE">
        <w:rPr>
          <w:color w:val="000000"/>
          <w:sz w:val="28"/>
          <w:szCs w:val="28"/>
        </w:rPr>
        <w:t xml:space="preserve">Совета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</w:t>
      </w:r>
      <w:r w:rsidR="006749A5" w:rsidRPr="006749A5">
        <w:rPr>
          <w:color w:val="000000"/>
          <w:sz w:val="28"/>
          <w:szCs w:val="28"/>
        </w:rPr>
        <w:lastRenderedPageBreak/>
        <w:t>Краснодарского края</w:t>
      </w:r>
      <w:r w:rsidRPr="00160FEE">
        <w:rPr>
          <w:color w:val="000000"/>
          <w:sz w:val="28"/>
          <w:szCs w:val="28"/>
        </w:rPr>
        <w:t>.</w:t>
      </w:r>
    </w:p>
    <w:p w14:paraId="5B12B839" w14:textId="141B18D7" w:rsidR="00A86D95" w:rsidRPr="00A86D95" w:rsidRDefault="0038010B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A86D95" w:rsidRPr="00A86D95">
        <w:rPr>
          <w:color w:val="000000"/>
          <w:sz w:val="28"/>
          <w:szCs w:val="28"/>
        </w:rPr>
        <w:t xml:space="preserve">. Решение об увековечении памяти в форме установки мемориальной доски, бюста, памятного знака (далее – Решение) либо об отклонении проекта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6749A5">
        <w:rPr>
          <w:color w:val="000000"/>
          <w:sz w:val="28"/>
          <w:szCs w:val="28"/>
        </w:rPr>
        <w:t xml:space="preserve"> </w:t>
      </w:r>
      <w:r w:rsidR="00A86D95" w:rsidRPr="00A86D95">
        <w:rPr>
          <w:color w:val="000000"/>
          <w:sz w:val="28"/>
          <w:szCs w:val="28"/>
        </w:rPr>
        <w:t xml:space="preserve">принимается на заседании Совета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2A5E9B">
        <w:rPr>
          <w:color w:val="000000"/>
          <w:sz w:val="28"/>
          <w:szCs w:val="28"/>
        </w:rPr>
        <w:t xml:space="preserve"> </w:t>
      </w:r>
      <w:r w:rsidR="00A86D95" w:rsidRPr="00A86D95">
        <w:rPr>
          <w:color w:val="000000"/>
          <w:sz w:val="28"/>
          <w:szCs w:val="28"/>
        </w:rPr>
        <w:t xml:space="preserve">простым большинством голосов от установленного количества депутатов Совета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 </w:t>
      </w:r>
      <w:r w:rsidR="00A86D95" w:rsidRPr="00A86D95">
        <w:rPr>
          <w:color w:val="000000"/>
          <w:sz w:val="28"/>
          <w:szCs w:val="28"/>
        </w:rPr>
        <w:t xml:space="preserve">и подлежит официальному опубликованию. </w:t>
      </w:r>
    </w:p>
    <w:p w14:paraId="78324D07" w14:textId="77777777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14:paraId="3CC1FC14" w14:textId="603E24E2" w:rsidR="00A86D95" w:rsidRPr="00A86D95" w:rsidRDefault="00A86D95" w:rsidP="00A86D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86D95">
        <w:rPr>
          <w:color w:val="000000"/>
          <w:sz w:val="28"/>
          <w:szCs w:val="28"/>
        </w:rPr>
        <w:t>4</w:t>
      </w:r>
      <w:r w:rsidR="0038010B">
        <w:rPr>
          <w:color w:val="000000"/>
          <w:sz w:val="28"/>
          <w:szCs w:val="28"/>
        </w:rPr>
        <w:t>.11</w:t>
      </w:r>
      <w:r w:rsidRPr="00A86D95">
        <w:rPr>
          <w:color w:val="000000"/>
          <w:sz w:val="28"/>
          <w:szCs w:val="28"/>
        </w:rPr>
        <w:t xml:space="preserve">. О принятом решении Совета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</w:t>
      </w:r>
      <w:r w:rsidR="002A5E9B" w:rsidRPr="002A5E9B">
        <w:rPr>
          <w:color w:val="000000"/>
          <w:sz w:val="28"/>
          <w:szCs w:val="28"/>
        </w:rPr>
        <w:t xml:space="preserve"> </w:t>
      </w:r>
      <w:r w:rsidRPr="00A86D95">
        <w:rPr>
          <w:color w:val="000000"/>
          <w:sz w:val="28"/>
          <w:szCs w:val="28"/>
        </w:rPr>
        <w:t xml:space="preserve">глава </w:t>
      </w:r>
      <w:r w:rsidR="00736058">
        <w:rPr>
          <w:color w:val="000000"/>
          <w:sz w:val="28"/>
          <w:szCs w:val="28"/>
        </w:rPr>
        <w:t>Владимирского</w:t>
      </w:r>
      <w:r w:rsidR="006749A5" w:rsidRPr="006749A5">
        <w:rPr>
          <w:color w:val="000000"/>
          <w:sz w:val="28"/>
          <w:szCs w:val="28"/>
        </w:rPr>
        <w:t xml:space="preserve"> сельского поселения Лабинского муниципального района Краснодарского края </w:t>
      </w:r>
      <w:r w:rsidRPr="00A86D95">
        <w:rPr>
          <w:color w:val="000000"/>
          <w:sz w:val="28"/>
          <w:szCs w:val="28"/>
        </w:rPr>
        <w:t>ин</w:t>
      </w:r>
      <w:r w:rsidR="002A5E9B">
        <w:rPr>
          <w:color w:val="000000"/>
          <w:sz w:val="28"/>
          <w:szCs w:val="28"/>
        </w:rPr>
        <w:t xml:space="preserve">формирует инициатора в </w:t>
      </w:r>
      <w:r w:rsidR="002A5E9B" w:rsidRPr="00F9708E">
        <w:rPr>
          <w:sz w:val="28"/>
          <w:szCs w:val="28"/>
        </w:rPr>
        <w:t>течение 3</w:t>
      </w:r>
      <w:r w:rsidRPr="00F9708E">
        <w:rPr>
          <w:sz w:val="28"/>
          <w:szCs w:val="28"/>
        </w:rPr>
        <w:t xml:space="preserve"> рабочих </w:t>
      </w:r>
      <w:r w:rsidRPr="00A86D95">
        <w:rPr>
          <w:color w:val="000000"/>
          <w:sz w:val="28"/>
          <w:szCs w:val="28"/>
        </w:rPr>
        <w:t xml:space="preserve">дней со дня принятия такого решения. </w:t>
      </w:r>
    </w:p>
    <w:p w14:paraId="48E7C39B" w14:textId="77777777" w:rsidR="00A86D95" w:rsidRDefault="00A86D9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2D99176" w14:textId="77777777" w:rsidR="006749A5" w:rsidRDefault="006749A5" w:rsidP="006E3E68">
      <w:pPr>
        <w:pStyle w:val="1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8A23F07" w14:textId="389D639E" w:rsidR="006749A5" w:rsidRPr="006749A5" w:rsidRDefault="006749A5" w:rsidP="006749A5">
      <w:pPr>
        <w:pStyle w:val="1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9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r w:rsidR="00736058"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Владимирского</w:t>
      </w:r>
      <w:r w:rsidRPr="006749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</w:p>
    <w:p w14:paraId="1358C3BA" w14:textId="77777777" w:rsidR="006749A5" w:rsidRPr="006749A5" w:rsidRDefault="006749A5" w:rsidP="006749A5">
      <w:pPr>
        <w:pStyle w:val="1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9A5">
        <w:rPr>
          <w:rFonts w:ascii="Times New Roman" w:hAnsi="Times New Roman" w:cs="Times New Roman"/>
          <w:bCs/>
          <w:color w:val="000000"/>
          <w:sz w:val="28"/>
          <w:szCs w:val="28"/>
        </w:rPr>
        <w:t>Лабинского муниципального района</w:t>
      </w:r>
    </w:p>
    <w:p w14:paraId="4F598000" w14:textId="23FF95E2" w:rsidR="006749A5" w:rsidRPr="006749A5" w:rsidRDefault="006749A5" w:rsidP="006749A5">
      <w:pPr>
        <w:pStyle w:val="1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9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Краснодарского края                                                                       </w:t>
      </w:r>
      <w:r w:rsidR="004F2206">
        <w:rPr>
          <w:rFonts w:ascii="Times New Roman" w:hAnsi="Times New Roman" w:cs="Times New Roman"/>
          <w:bCs/>
          <w:color w:val="000000"/>
          <w:sz w:val="28"/>
          <w:szCs w:val="28"/>
        </w:rPr>
        <w:t>И.В. Тараськова</w:t>
      </w:r>
    </w:p>
    <w:p w14:paraId="6FAE13C3" w14:textId="77777777" w:rsidR="006749A5" w:rsidRPr="006E3E68" w:rsidRDefault="006749A5" w:rsidP="006749A5">
      <w:pPr>
        <w:pStyle w:val="1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6749A5" w:rsidRPr="006E3E68" w:rsidSect="0004591B">
      <w:headerReference w:type="default" r:id="rId11"/>
      <w:headerReference w:type="first" r:id="rId12"/>
      <w:pgSz w:w="11906" w:h="16838"/>
      <w:pgMar w:top="1134" w:right="70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BDDD3" w14:textId="77777777" w:rsidR="00FA4B6D" w:rsidRDefault="00FA4B6D" w:rsidP="00D03C14">
      <w:r>
        <w:separator/>
      </w:r>
    </w:p>
  </w:endnote>
  <w:endnote w:type="continuationSeparator" w:id="0">
    <w:p w14:paraId="241DF6BA" w14:textId="77777777" w:rsidR="00FA4B6D" w:rsidRDefault="00FA4B6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2CB5D" w14:textId="77777777" w:rsidR="00FA4B6D" w:rsidRDefault="00FA4B6D" w:rsidP="00D03C14">
      <w:r>
        <w:separator/>
      </w:r>
    </w:p>
  </w:footnote>
  <w:footnote w:type="continuationSeparator" w:id="0">
    <w:p w14:paraId="381ACF45" w14:textId="77777777" w:rsidR="00FA4B6D" w:rsidRDefault="00FA4B6D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D32684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D32684" w:rsidRDefault="00D3268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9178" w14:textId="143D6014" w:rsidR="00F206BA" w:rsidRDefault="00F206BA" w:rsidP="00F206BA">
    <w:pPr>
      <w:pStyle w:val="a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224544"/>
      <w:docPartObj>
        <w:docPartGallery w:val="Page Numbers (Top of Page)"/>
        <w:docPartUnique/>
      </w:docPartObj>
    </w:sdtPr>
    <w:sdtEndPr/>
    <w:sdtContent>
      <w:p w14:paraId="1E540D85" w14:textId="66BC9121" w:rsidR="005B3D60" w:rsidRDefault="005B3D60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A2">
          <w:rPr>
            <w:noProof/>
          </w:rPr>
          <w:t>4</w:t>
        </w:r>
        <w:r>
          <w:fldChar w:fldCharType="end"/>
        </w:r>
      </w:p>
    </w:sdtContent>
  </w:sdt>
  <w:p w14:paraId="5CC689E2" w14:textId="773C3B39" w:rsidR="0069205F" w:rsidRDefault="0069205F" w:rsidP="00F206BA">
    <w:pPr>
      <w:pStyle w:val="af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C8D5" w14:textId="2F2483D4" w:rsidR="00E02C90" w:rsidRDefault="00E02C90">
    <w:pPr>
      <w:pStyle w:val="af7"/>
      <w:jc w:val="center"/>
    </w:pPr>
  </w:p>
  <w:p w14:paraId="2785CA92" w14:textId="77777777" w:rsidR="00E02C90" w:rsidRDefault="00E02C9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7521C"/>
    <w:multiLevelType w:val="multilevel"/>
    <w:tmpl w:val="B78856C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012F6"/>
    <w:rsid w:val="000173B7"/>
    <w:rsid w:val="000416FA"/>
    <w:rsid w:val="0004591B"/>
    <w:rsid w:val="00062F48"/>
    <w:rsid w:val="000708A2"/>
    <w:rsid w:val="0009136C"/>
    <w:rsid w:val="000D4109"/>
    <w:rsid w:val="000E65E5"/>
    <w:rsid w:val="00114F97"/>
    <w:rsid w:val="0012649D"/>
    <w:rsid w:val="00126C77"/>
    <w:rsid w:val="001412CF"/>
    <w:rsid w:val="001550F8"/>
    <w:rsid w:val="00157E52"/>
    <w:rsid w:val="00160FEE"/>
    <w:rsid w:val="001B2C6E"/>
    <w:rsid w:val="001D67DD"/>
    <w:rsid w:val="001E7697"/>
    <w:rsid w:val="001F5946"/>
    <w:rsid w:val="00201DEC"/>
    <w:rsid w:val="0020392F"/>
    <w:rsid w:val="002425B6"/>
    <w:rsid w:val="00254E0A"/>
    <w:rsid w:val="00266D8B"/>
    <w:rsid w:val="00272FD9"/>
    <w:rsid w:val="002A5E9B"/>
    <w:rsid w:val="002B21D4"/>
    <w:rsid w:val="002C495E"/>
    <w:rsid w:val="002C545C"/>
    <w:rsid w:val="002D39A4"/>
    <w:rsid w:val="002E3A30"/>
    <w:rsid w:val="002E6197"/>
    <w:rsid w:val="00313E3C"/>
    <w:rsid w:val="0032130E"/>
    <w:rsid w:val="0033363A"/>
    <w:rsid w:val="003342AA"/>
    <w:rsid w:val="00343891"/>
    <w:rsid w:val="00350E98"/>
    <w:rsid w:val="003518B3"/>
    <w:rsid w:val="00364F5A"/>
    <w:rsid w:val="0038010B"/>
    <w:rsid w:val="00383501"/>
    <w:rsid w:val="003C239E"/>
    <w:rsid w:val="003F0BF3"/>
    <w:rsid w:val="003F15C4"/>
    <w:rsid w:val="003F59A0"/>
    <w:rsid w:val="004136AD"/>
    <w:rsid w:val="00420B54"/>
    <w:rsid w:val="0042509B"/>
    <w:rsid w:val="00433F9B"/>
    <w:rsid w:val="00435A54"/>
    <w:rsid w:val="0048499A"/>
    <w:rsid w:val="004C034C"/>
    <w:rsid w:val="004F2206"/>
    <w:rsid w:val="005215BE"/>
    <w:rsid w:val="00576F09"/>
    <w:rsid w:val="005928D3"/>
    <w:rsid w:val="005B3D60"/>
    <w:rsid w:val="005C3863"/>
    <w:rsid w:val="005E0ED1"/>
    <w:rsid w:val="00617E50"/>
    <w:rsid w:val="00653C72"/>
    <w:rsid w:val="00663D69"/>
    <w:rsid w:val="006749A5"/>
    <w:rsid w:val="0069205F"/>
    <w:rsid w:val="006B173E"/>
    <w:rsid w:val="006B4D16"/>
    <w:rsid w:val="006E2F51"/>
    <w:rsid w:val="006E3E68"/>
    <w:rsid w:val="007064D4"/>
    <w:rsid w:val="007073F8"/>
    <w:rsid w:val="007100F8"/>
    <w:rsid w:val="00736058"/>
    <w:rsid w:val="007B2894"/>
    <w:rsid w:val="007B3430"/>
    <w:rsid w:val="007D3008"/>
    <w:rsid w:val="007E77FC"/>
    <w:rsid w:val="008001C5"/>
    <w:rsid w:val="0083046E"/>
    <w:rsid w:val="00860357"/>
    <w:rsid w:val="008629D3"/>
    <w:rsid w:val="0086396C"/>
    <w:rsid w:val="008675C3"/>
    <w:rsid w:val="008C381A"/>
    <w:rsid w:val="008D10F3"/>
    <w:rsid w:val="008E2CE0"/>
    <w:rsid w:val="008F47F6"/>
    <w:rsid w:val="00916457"/>
    <w:rsid w:val="00923384"/>
    <w:rsid w:val="00935631"/>
    <w:rsid w:val="009632E3"/>
    <w:rsid w:val="00982053"/>
    <w:rsid w:val="00982310"/>
    <w:rsid w:val="00991D4B"/>
    <w:rsid w:val="0099503E"/>
    <w:rsid w:val="009B6BD5"/>
    <w:rsid w:val="009D07EB"/>
    <w:rsid w:val="009D0946"/>
    <w:rsid w:val="009E0ED5"/>
    <w:rsid w:val="009E4FCB"/>
    <w:rsid w:val="009F3BDE"/>
    <w:rsid w:val="00A0142D"/>
    <w:rsid w:val="00A1051C"/>
    <w:rsid w:val="00A228AC"/>
    <w:rsid w:val="00A30EFF"/>
    <w:rsid w:val="00A32A5D"/>
    <w:rsid w:val="00A72BE4"/>
    <w:rsid w:val="00A86D95"/>
    <w:rsid w:val="00A91DD3"/>
    <w:rsid w:val="00AA06C7"/>
    <w:rsid w:val="00AA22C1"/>
    <w:rsid w:val="00AB40B4"/>
    <w:rsid w:val="00AB6245"/>
    <w:rsid w:val="00AD0E51"/>
    <w:rsid w:val="00B23747"/>
    <w:rsid w:val="00B32144"/>
    <w:rsid w:val="00B46804"/>
    <w:rsid w:val="00B51B75"/>
    <w:rsid w:val="00B82918"/>
    <w:rsid w:val="00C178AE"/>
    <w:rsid w:val="00C734CE"/>
    <w:rsid w:val="00C76C62"/>
    <w:rsid w:val="00C9088C"/>
    <w:rsid w:val="00CA1414"/>
    <w:rsid w:val="00CC1AB9"/>
    <w:rsid w:val="00CD2181"/>
    <w:rsid w:val="00CD47BA"/>
    <w:rsid w:val="00CF072D"/>
    <w:rsid w:val="00D03C14"/>
    <w:rsid w:val="00D060B4"/>
    <w:rsid w:val="00D13389"/>
    <w:rsid w:val="00D26744"/>
    <w:rsid w:val="00D32684"/>
    <w:rsid w:val="00D54AB4"/>
    <w:rsid w:val="00D97BA6"/>
    <w:rsid w:val="00DE3E37"/>
    <w:rsid w:val="00DE62B7"/>
    <w:rsid w:val="00DE6E02"/>
    <w:rsid w:val="00E02C90"/>
    <w:rsid w:val="00E1717E"/>
    <w:rsid w:val="00E20AC2"/>
    <w:rsid w:val="00E3463A"/>
    <w:rsid w:val="00E550F0"/>
    <w:rsid w:val="00E56BA9"/>
    <w:rsid w:val="00E86B11"/>
    <w:rsid w:val="00E96421"/>
    <w:rsid w:val="00E97A2A"/>
    <w:rsid w:val="00EA49FF"/>
    <w:rsid w:val="00EB700B"/>
    <w:rsid w:val="00EC6F55"/>
    <w:rsid w:val="00ED4D89"/>
    <w:rsid w:val="00ED595E"/>
    <w:rsid w:val="00EE3D61"/>
    <w:rsid w:val="00EF5C3D"/>
    <w:rsid w:val="00F13D85"/>
    <w:rsid w:val="00F13F9B"/>
    <w:rsid w:val="00F1646B"/>
    <w:rsid w:val="00F20236"/>
    <w:rsid w:val="00F206BA"/>
    <w:rsid w:val="00F25193"/>
    <w:rsid w:val="00F5151A"/>
    <w:rsid w:val="00F5498B"/>
    <w:rsid w:val="00F66C68"/>
    <w:rsid w:val="00F85934"/>
    <w:rsid w:val="00F927C8"/>
    <w:rsid w:val="00F9708E"/>
    <w:rsid w:val="00FA4B6D"/>
    <w:rsid w:val="00FB0B49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DB72FDFF-3934-4EEC-8670-1BC0372F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3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2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2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03C14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aff3">
    <w:name w:val="Текст (лев. подпись)"/>
    <w:basedOn w:val="a"/>
    <w:next w:val="a"/>
    <w:rsid w:val="0020392F"/>
    <w:pPr>
      <w:widowControl w:val="0"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aff4">
    <w:name w:val="Текст (прав. подпись)"/>
    <w:basedOn w:val="a"/>
    <w:next w:val="a"/>
    <w:rsid w:val="0020392F"/>
    <w:pPr>
      <w:widowControl w:val="0"/>
      <w:autoSpaceDE w:val="0"/>
      <w:autoSpaceDN w:val="0"/>
      <w:jc w:val="right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6E3E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E96421"/>
    <w:pPr>
      <w:ind w:left="720"/>
      <w:contextualSpacing/>
    </w:pPr>
  </w:style>
  <w:style w:type="paragraph" w:customStyle="1" w:styleId="aff6">
    <w:name w:val="Знак"/>
    <w:basedOn w:val="a"/>
    <w:rsid w:val="00C734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"/>
    <w:rsid w:val="00C734C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6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168F-FF7B-4454-B175-13CEBC03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Olga-Eltsova</cp:lastModifiedBy>
  <cp:revision>3</cp:revision>
  <cp:lastPrinted>2026-02-26T07:32:00Z</cp:lastPrinted>
  <dcterms:created xsi:type="dcterms:W3CDTF">2026-02-26T07:32:00Z</dcterms:created>
  <dcterms:modified xsi:type="dcterms:W3CDTF">2026-02-26T10:17:00Z</dcterms:modified>
</cp:coreProperties>
</file>