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59" w:rsidRDefault="003F3B48" w:rsidP="004935D9">
      <w:pPr>
        <w:jc w:val="center"/>
        <w:rPr>
          <w:b/>
          <w:sz w:val="28"/>
          <w:szCs w:val="28"/>
        </w:rPr>
      </w:pPr>
      <w:r w:rsidRPr="004935D9">
        <w:rPr>
          <w:b/>
          <w:sz w:val="28"/>
          <w:szCs w:val="28"/>
        </w:rPr>
        <w:t>Итоговый документ публичных слушаний</w:t>
      </w:r>
      <w:r w:rsidR="004935D9" w:rsidRPr="004935D9">
        <w:rPr>
          <w:b/>
          <w:sz w:val="28"/>
          <w:szCs w:val="28"/>
        </w:rPr>
        <w:t xml:space="preserve"> по внесению изменений и </w:t>
      </w:r>
    </w:p>
    <w:p w:rsidR="003F3B48" w:rsidRPr="004935D9" w:rsidRDefault="004935D9" w:rsidP="004935D9">
      <w:pPr>
        <w:jc w:val="center"/>
        <w:rPr>
          <w:b/>
          <w:sz w:val="28"/>
          <w:szCs w:val="28"/>
        </w:rPr>
      </w:pPr>
      <w:r w:rsidRPr="004935D9">
        <w:rPr>
          <w:b/>
          <w:sz w:val="28"/>
          <w:szCs w:val="28"/>
        </w:rPr>
        <w:t>дополнений</w:t>
      </w:r>
      <w:r>
        <w:rPr>
          <w:b/>
          <w:sz w:val="28"/>
          <w:szCs w:val="28"/>
        </w:rPr>
        <w:t xml:space="preserve"> </w:t>
      </w:r>
      <w:r w:rsidRPr="004935D9">
        <w:rPr>
          <w:b/>
          <w:sz w:val="28"/>
          <w:szCs w:val="28"/>
        </w:rPr>
        <w:t>в Устав муниципального образования Лабинский район</w:t>
      </w:r>
    </w:p>
    <w:p w:rsidR="004935D9" w:rsidRPr="004935D9" w:rsidRDefault="004935D9" w:rsidP="004935D9">
      <w:pPr>
        <w:jc w:val="both"/>
        <w:rPr>
          <w:b/>
          <w:sz w:val="28"/>
          <w:szCs w:val="28"/>
        </w:rPr>
      </w:pPr>
    </w:p>
    <w:p w:rsidR="004935D9" w:rsidRPr="004935D9" w:rsidRDefault="004935D9" w:rsidP="004935D9">
      <w:pPr>
        <w:jc w:val="both"/>
        <w:rPr>
          <w:sz w:val="28"/>
          <w:szCs w:val="28"/>
        </w:rPr>
      </w:pPr>
      <w:r w:rsidRPr="004935D9">
        <w:rPr>
          <w:sz w:val="28"/>
          <w:szCs w:val="28"/>
        </w:rPr>
        <w:t>г.</w:t>
      </w:r>
      <w:r w:rsidR="004C4DDA">
        <w:rPr>
          <w:sz w:val="28"/>
          <w:szCs w:val="28"/>
        </w:rPr>
        <w:t xml:space="preserve"> </w:t>
      </w:r>
      <w:r w:rsidRPr="004935D9">
        <w:rPr>
          <w:sz w:val="28"/>
          <w:szCs w:val="28"/>
        </w:rPr>
        <w:t xml:space="preserve">Лабинск </w:t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="001D09A6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Pr="004935D9">
        <w:rPr>
          <w:sz w:val="28"/>
          <w:szCs w:val="28"/>
        </w:rPr>
        <w:tab/>
      </w:r>
      <w:r w:rsidR="00C77CE6">
        <w:rPr>
          <w:sz w:val="28"/>
          <w:szCs w:val="28"/>
        </w:rPr>
        <w:t>30 января 2025</w:t>
      </w:r>
      <w:r w:rsidRPr="004935D9">
        <w:rPr>
          <w:sz w:val="28"/>
          <w:szCs w:val="28"/>
        </w:rPr>
        <w:t xml:space="preserve"> года</w:t>
      </w:r>
    </w:p>
    <w:p w:rsidR="004935D9" w:rsidRPr="004935D9" w:rsidRDefault="004935D9" w:rsidP="004935D9">
      <w:pPr>
        <w:jc w:val="both"/>
        <w:rPr>
          <w:sz w:val="28"/>
          <w:szCs w:val="28"/>
        </w:rPr>
      </w:pPr>
    </w:p>
    <w:p w:rsidR="004935D9" w:rsidRP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sz w:val="28"/>
          <w:szCs w:val="28"/>
        </w:rPr>
        <w:t xml:space="preserve">Публичные слушания назначены решением Совета муниципального образования Лабинский район </w:t>
      </w:r>
      <w:r w:rsidR="00767F76">
        <w:rPr>
          <w:sz w:val="28"/>
          <w:szCs w:val="28"/>
        </w:rPr>
        <w:t xml:space="preserve">                          </w:t>
      </w:r>
      <w:r w:rsidRPr="004935D9">
        <w:rPr>
          <w:sz w:val="28"/>
          <w:szCs w:val="28"/>
        </w:rPr>
        <w:t xml:space="preserve">от </w:t>
      </w:r>
      <w:r w:rsidR="00C77CE6">
        <w:rPr>
          <w:sz w:val="28"/>
          <w:szCs w:val="28"/>
        </w:rPr>
        <w:t xml:space="preserve">16 января 2025 </w:t>
      </w:r>
      <w:r w:rsidRPr="00767F76">
        <w:rPr>
          <w:sz w:val="28"/>
          <w:szCs w:val="28"/>
        </w:rPr>
        <w:t xml:space="preserve">года № </w:t>
      </w:r>
      <w:r w:rsidR="00767F76">
        <w:rPr>
          <w:sz w:val="28"/>
          <w:szCs w:val="28"/>
        </w:rPr>
        <w:t>4</w:t>
      </w:r>
      <w:r w:rsidR="00C77CE6">
        <w:rPr>
          <w:sz w:val="28"/>
          <w:szCs w:val="28"/>
        </w:rPr>
        <w:t>60</w:t>
      </w:r>
      <w:r w:rsidR="00767F76">
        <w:rPr>
          <w:sz w:val="28"/>
          <w:szCs w:val="28"/>
        </w:rPr>
        <w:t>/</w:t>
      </w:r>
      <w:r w:rsidR="00C77CE6">
        <w:rPr>
          <w:sz w:val="28"/>
          <w:szCs w:val="28"/>
        </w:rPr>
        <w:t>71</w:t>
      </w:r>
      <w:r w:rsidRPr="00767F76">
        <w:rPr>
          <w:sz w:val="28"/>
          <w:szCs w:val="28"/>
        </w:rPr>
        <w:t>.</w:t>
      </w:r>
    </w:p>
    <w:p w:rsidR="004935D9" w:rsidRP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b/>
          <w:sz w:val="28"/>
          <w:szCs w:val="28"/>
        </w:rPr>
        <w:t>Тема публичных слушаний:</w:t>
      </w:r>
      <w:r w:rsidRPr="004935D9">
        <w:rPr>
          <w:sz w:val="28"/>
          <w:szCs w:val="28"/>
        </w:rPr>
        <w:t xml:space="preserve"> «О внесении изменений в Устав муниципального образования Лабинский район».</w:t>
      </w:r>
    </w:p>
    <w:p w:rsidR="004935D9" w:rsidRP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b/>
          <w:sz w:val="28"/>
          <w:szCs w:val="28"/>
        </w:rPr>
        <w:t>Инициатор публичных слушаний:</w:t>
      </w:r>
      <w:r w:rsidRPr="004935D9">
        <w:rPr>
          <w:sz w:val="28"/>
          <w:szCs w:val="28"/>
        </w:rPr>
        <w:t xml:space="preserve"> Совет муниципального образования Лабинский район.</w:t>
      </w:r>
    </w:p>
    <w:p w:rsid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b/>
          <w:sz w:val="28"/>
          <w:szCs w:val="28"/>
        </w:rPr>
        <w:t>Дата проведения публичных слушаний:</w:t>
      </w:r>
      <w:r w:rsidRPr="004935D9">
        <w:rPr>
          <w:sz w:val="28"/>
          <w:szCs w:val="28"/>
        </w:rPr>
        <w:t xml:space="preserve"> </w:t>
      </w:r>
      <w:r w:rsidR="00C77CE6">
        <w:rPr>
          <w:sz w:val="28"/>
          <w:szCs w:val="28"/>
        </w:rPr>
        <w:t>30 января 2025</w:t>
      </w:r>
      <w:r w:rsidRPr="004935D9">
        <w:rPr>
          <w:sz w:val="28"/>
          <w:szCs w:val="28"/>
        </w:rPr>
        <w:t xml:space="preserve"> года.</w:t>
      </w:r>
    </w:p>
    <w:p w:rsidR="004935D9" w:rsidRPr="004935D9" w:rsidRDefault="004935D9" w:rsidP="001D09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14.00 часов.</w:t>
      </w:r>
    </w:p>
    <w:p w:rsid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b/>
          <w:sz w:val="28"/>
          <w:szCs w:val="28"/>
        </w:rPr>
        <w:t xml:space="preserve">Место проведения: </w:t>
      </w:r>
      <w:r w:rsidRPr="004935D9">
        <w:rPr>
          <w:sz w:val="28"/>
          <w:szCs w:val="28"/>
        </w:rPr>
        <w:t>г.</w:t>
      </w:r>
      <w:r w:rsidR="00360CF5">
        <w:rPr>
          <w:sz w:val="28"/>
          <w:szCs w:val="28"/>
        </w:rPr>
        <w:t> </w:t>
      </w:r>
      <w:r w:rsidRPr="004935D9">
        <w:rPr>
          <w:sz w:val="28"/>
          <w:szCs w:val="28"/>
        </w:rPr>
        <w:t>Лабинск, ул.</w:t>
      </w:r>
      <w:r w:rsidR="00360CF5">
        <w:rPr>
          <w:sz w:val="28"/>
          <w:szCs w:val="28"/>
        </w:rPr>
        <w:t> </w:t>
      </w:r>
      <w:r w:rsidRPr="004935D9">
        <w:rPr>
          <w:sz w:val="28"/>
          <w:szCs w:val="28"/>
        </w:rPr>
        <w:t>Константинова, д.2, зал заседании администрации муниципального образования Лабинский район</w:t>
      </w:r>
      <w:r>
        <w:rPr>
          <w:sz w:val="28"/>
          <w:szCs w:val="28"/>
        </w:rPr>
        <w:t>.</w:t>
      </w:r>
    </w:p>
    <w:p w:rsidR="004935D9" w:rsidRDefault="004935D9" w:rsidP="001D09A6">
      <w:pPr>
        <w:ind w:firstLine="709"/>
        <w:jc w:val="both"/>
        <w:rPr>
          <w:sz w:val="28"/>
          <w:szCs w:val="28"/>
        </w:rPr>
      </w:pPr>
      <w:r w:rsidRPr="004935D9">
        <w:rPr>
          <w:b/>
          <w:sz w:val="28"/>
          <w:szCs w:val="28"/>
        </w:rPr>
        <w:t xml:space="preserve">Повестка дня: </w:t>
      </w:r>
      <w:r w:rsidRPr="004935D9">
        <w:rPr>
          <w:sz w:val="28"/>
          <w:szCs w:val="28"/>
        </w:rPr>
        <w:t>О проекте</w:t>
      </w:r>
      <w:r>
        <w:rPr>
          <w:sz w:val="28"/>
          <w:szCs w:val="28"/>
        </w:rPr>
        <w:t xml:space="preserve"> решения «О </w:t>
      </w:r>
      <w:r w:rsidRPr="004935D9">
        <w:rPr>
          <w:sz w:val="28"/>
          <w:szCs w:val="28"/>
        </w:rPr>
        <w:t>внесении изменений в Устав муниципального образования Лабинский район</w:t>
      </w:r>
      <w:r>
        <w:rPr>
          <w:sz w:val="28"/>
          <w:szCs w:val="28"/>
        </w:rPr>
        <w:t>».</w:t>
      </w: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35"/>
        <w:gridCol w:w="2410"/>
        <w:gridCol w:w="2410"/>
      </w:tblGrid>
      <w:tr w:rsidR="003F3B48" w:rsidRPr="0052132D" w:rsidTr="006D5A8B">
        <w:tc>
          <w:tcPr>
            <w:tcW w:w="566" w:type="dxa"/>
            <w:shd w:val="clear" w:color="auto" w:fill="auto"/>
          </w:tcPr>
          <w:p w:rsidR="003F3B48" w:rsidRPr="0052132D" w:rsidRDefault="003F3B48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№ п/п</w:t>
            </w:r>
          </w:p>
        </w:tc>
        <w:tc>
          <w:tcPr>
            <w:tcW w:w="9935" w:type="dxa"/>
            <w:shd w:val="clear" w:color="auto" w:fill="auto"/>
          </w:tcPr>
          <w:p w:rsidR="003F3B48" w:rsidRPr="0052132D" w:rsidRDefault="003F3B48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Вопросы, вынесенные на обсуждение.</w:t>
            </w:r>
          </w:p>
          <w:p w:rsidR="003F3B48" w:rsidRPr="0052132D" w:rsidRDefault="003F3B48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Формулировка вопроса</w:t>
            </w:r>
          </w:p>
        </w:tc>
        <w:tc>
          <w:tcPr>
            <w:tcW w:w="2410" w:type="dxa"/>
            <w:shd w:val="clear" w:color="auto" w:fill="auto"/>
          </w:tcPr>
          <w:p w:rsidR="003F3B48" w:rsidRPr="0052132D" w:rsidRDefault="003F3B48" w:rsidP="006A74D0">
            <w:pPr>
              <w:jc w:val="center"/>
              <w:rPr>
                <w:b/>
              </w:rPr>
            </w:pPr>
            <w:r w:rsidRPr="0052132D">
              <w:rPr>
                <w:b/>
              </w:rPr>
              <w:t>Предложения и рекомендации экспертов.</w:t>
            </w:r>
          </w:p>
          <w:p w:rsidR="003F3B48" w:rsidRPr="0052132D" w:rsidRDefault="003F3B48" w:rsidP="006A74D0">
            <w:pPr>
              <w:jc w:val="center"/>
              <w:rPr>
                <w:b/>
              </w:rPr>
            </w:pPr>
            <w:r w:rsidRPr="0052132D">
              <w:rPr>
                <w:b/>
              </w:rPr>
              <w:t>Текст предложения, рекомендации</w:t>
            </w:r>
          </w:p>
        </w:tc>
        <w:tc>
          <w:tcPr>
            <w:tcW w:w="2410" w:type="dxa"/>
            <w:shd w:val="clear" w:color="auto" w:fill="auto"/>
          </w:tcPr>
          <w:p w:rsidR="003F3B48" w:rsidRPr="0052132D" w:rsidRDefault="003F3B48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Предложения, рекомендации</w:t>
            </w:r>
            <w:r w:rsidR="001E569D" w:rsidRPr="0052132D">
              <w:rPr>
                <w:b/>
              </w:rPr>
              <w:t xml:space="preserve"> внесены, поддержаны, сняты</w:t>
            </w:r>
          </w:p>
          <w:p w:rsidR="001E569D" w:rsidRPr="0052132D" w:rsidRDefault="001E569D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Ф.И.О. эксперта</w:t>
            </w:r>
          </w:p>
          <w:p w:rsidR="001E569D" w:rsidRPr="0052132D" w:rsidRDefault="001E569D" w:rsidP="00CD62A8">
            <w:pPr>
              <w:jc w:val="center"/>
              <w:rPr>
                <w:b/>
              </w:rPr>
            </w:pPr>
            <w:r w:rsidRPr="0052132D">
              <w:rPr>
                <w:b/>
              </w:rPr>
              <w:t>Название организации</w:t>
            </w:r>
          </w:p>
        </w:tc>
      </w:tr>
      <w:tr w:rsidR="00A4663E" w:rsidRPr="0052132D" w:rsidTr="006D5A8B">
        <w:tc>
          <w:tcPr>
            <w:tcW w:w="566" w:type="dxa"/>
            <w:shd w:val="clear" w:color="auto" w:fill="auto"/>
          </w:tcPr>
          <w:p w:rsidR="00A4663E" w:rsidRPr="0052132D" w:rsidRDefault="00A4663E" w:rsidP="00CD62A8">
            <w:pPr>
              <w:jc w:val="center"/>
            </w:pPr>
            <w:r w:rsidRPr="0052132D">
              <w:t>1</w:t>
            </w:r>
          </w:p>
        </w:tc>
        <w:tc>
          <w:tcPr>
            <w:tcW w:w="9935" w:type="dxa"/>
            <w:shd w:val="clear" w:color="auto" w:fill="auto"/>
          </w:tcPr>
          <w:p w:rsidR="00A4663E" w:rsidRPr="0052132D" w:rsidRDefault="00A4663E" w:rsidP="00C21AF5">
            <w:pPr>
              <w:ind w:firstLine="586"/>
              <w:jc w:val="both"/>
            </w:pPr>
            <w:r w:rsidRPr="0052132D">
              <w:t>О необходимости приведения Устава муниципального образования Лабинский район в соответствие с действующим законодательством.</w:t>
            </w:r>
          </w:p>
        </w:tc>
        <w:tc>
          <w:tcPr>
            <w:tcW w:w="2410" w:type="dxa"/>
            <w:shd w:val="clear" w:color="auto" w:fill="auto"/>
          </w:tcPr>
          <w:p w:rsidR="00A4663E" w:rsidRPr="0052132D" w:rsidRDefault="00A4663E" w:rsidP="006A74D0">
            <w:pPr>
              <w:jc w:val="center"/>
            </w:pPr>
            <w:r w:rsidRPr="0052132D">
              <w:t>Поддержать</w:t>
            </w:r>
          </w:p>
        </w:tc>
        <w:tc>
          <w:tcPr>
            <w:tcW w:w="2410" w:type="dxa"/>
            <w:shd w:val="clear" w:color="auto" w:fill="auto"/>
          </w:tcPr>
          <w:p w:rsidR="00A4663E" w:rsidRPr="0052132D" w:rsidRDefault="002C4FA2" w:rsidP="002C4FA2">
            <w:r>
              <w:t>Демченко А.М.</w:t>
            </w:r>
            <w:r w:rsidR="008643D4" w:rsidRPr="0052132D">
              <w:t xml:space="preserve"> </w:t>
            </w:r>
            <w:r w:rsidR="00B30D5D" w:rsidRPr="0052132D">
              <w:t xml:space="preserve">– </w:t>
            </w:r>
            <w:r w:rsidR="00805B72" w:rsidRPr="0052132D">
              <w:t>председатель оргкомитета</w:t>
            </w:r>
          </w:p>
        </w:tc>
      </w:tr>
      <w:tr w:rsidR="0052132D" w:rsidRPr="002C4FA2" w:rsidTr="006D5A8B">
        <w:tc>
          <w:tcPr>
            <w:tcW w:w="566" w:type="dxa"/>
            <w:shd w:val="clear" w:color="auto" w:fill="auto"/>
          </w:tcPr>
          <w:p w:rsidR="001D32CE" w:rsidRPr="002C4FA2" w:rsidRDefault="001D32CE" w:rsidP="001D32CE">
            <w:pPr>
              <w:jc w:val="center"/>
              <w:rPr>
                <w:sz w:val="28"/>
                <w:szCs w:val="28"/>
              </w:rPr>
            </w:pPr>
            <w:r w:rsidRPr="002C4FA2">
              <w:rPr>
                <w:sz w:val="28"/>
                <w:szCs w:val="28"/>
              </w:rPr>
              <w:t>2</w:t>
            </w:r>
          </w:p>
        </w:tc>
        <w:tc>
          <w:tcPr>
            <w:tcW w:w="9935" w:type="dxa"/>
            <w:shd w:val="clear" w:color="auto" w:fill="auto"/>
          </w:tcPr>
          <w:p w:rsidR="00C77CE6" w:rsidRPr="00C77CE6" w:rsidRDefault="002C4FA2" w:rsidP="002C4FA2">
            <w:pPr>
              <w:pStyle w:val="ad"/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CE6">
              <w:rPr>
                <w:rFonts w:ascii="Times New Roman" w:hAnsi="Times New Roman"/>
                <w:b/>
                <w:sz w:val="24"/>
                <w:szCs w:val="24"/>
              </w:rPr>
              <w:t>Изменения</w:t>
            </w:r>
            <w:r w:rsidR="00C77CE6" w:rsidRPr="00C7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7CE6">
              <w:rPr>
                <w:rFonts w:ascii="Times New Roman" w:hAnsi="Times New Roman"/>
                <w:b/>
                <w:sz w:val="24"/>
                <w:szCs w:val="24"/>
              </w:rPr>
              <w:t xml:space="preserve">в Устав муниципального </w:t>
            </w:r>
          </w:p>
          <w:p w:rsidR="002C4FA2" w:rsidRPr="00C77CE6" w:rsidRDefault="00C77CE6" w:rsidP="00C77CE6">
            <w:pPr>
              <w:pStyle w:val="ad"/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E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C4FA2" w:rsidRPr="00C77CE6">
              <w:rPr>
                <w:rFonts w:ascii="Times New Roman" w:hAnsi="Times New Roman"/>
                <w:b/>
                <w:sz w:val="24"/>
                <w:szCs w:val="24"/>
              </w:rPr>
              <w:t>бразования</w:t>
            </w:r>
            <w:r w:rsidRPr="00C77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FA2" w:rsidRPr="00C77CE6">
              <w:rPr>
                <w:rFonts w:ascii="Times New Roman" w:hAnsi="Times New Roman"/>
                <w:b/>
                <w:sz w:val="24"/>
                <w:szCs w:val="24"/>
              </w:rPr>
              <w:t>Лабинский район</w:t>
            </w:r>
          </w:p>
          <w:p w:rsidR="002C4FA2" w:rsidRDefault="002C4FA2" w:rsidP="002C4FA2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1. На титульном листе слова</w:t>
            </w:r>
          </w:p>
          <w:p w:rsidR="00C77CE6" w:rsidRPr="001A2F25" w:rsidRDefault="00C77CE6" w:rsidP="00C77CE6">
            <w:pPr>
              <w:pStyle w:val="11"/>
              <w:jc w:val="center"/>
              <w:rPr>
                <w:rFonts w:ascii="Times New Roman" w:hAnsi="Times New Roman"/>
                <w:b/>
                <w:sz w:val="24"/>
              </w:rPr>
            </w:pPr>
            <w:r w:rsidRPr="001A2F25">
              <w:rPr>
                <w:rFonts w:ascii="Times New Roman" w:hAnsi="Times New Roman"/>
                <w:sz w:val="24"/>
              </w:rPr>
              <w:t>«</w:t>
            </w:r>
            <w:r w:rsidRPr="001A2F25">
              <w:rPr>
                <w:rFonts w:ascii="Times New Roman" w:hAnsi="Times New Roman"/>
                <w:b/>
                <w:sz w:val="24"/>
              </w:rPr>
              <w:t>УСТАВ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ЛАБИНСКИЙ РАЙОН</w:t>
            </w:r>
            <w:r w:rsidRPr="001A2F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заменить словами</w:t>
            </w:r>
          </w:p>
          <w:p w:rsidR="00C77CE6" w:rsidRPr="001A2F25" w:rsidRDefault="00C77CE6" w:rsidP="00C77CE6">
            <w:pPr>
              <w:pStyle w:val="11"/>
              <w:jc w:val="center"/>
              <w:rPr>
                <w:rFonts w:ascii="Times New Roman" w:hAnsi="Times New Roman"/>
                <w:b/>
                <w:sz w:val="24"/>
              </w:rPr>
            </w:pPr>
            <w:r w:rsidRPr="001A2F25">
              <w:rPr>
                <w:rFonts w:ascii="Times New Roman" w:hAnsi="Times New Roman"/>
                <w:sz w:val="24"/>
              </w:rPr>
              <w:lastRenderedPageBreak/>
              <w:t>«</w:t>
            </w:r>
            <w:r w:rsidRPr="001A2F25">
              <w:rPr>
                <w:rFonts w:ascii="Times New Roman" w:hAnsi="Times New Roman"/>
                <w:b/>
                <w:sz w:val="24"/>
              </w:rPr>
              <w:t>УСТАВ</w:t>
            </w:r>
          </w:p>
          <w:p w:rsidR="00C77CE6" w:rsidRPr="001A2F25" w:rsidRDefault="00C77CE6" w:rsidP="00C77CE6">
            <w:pPr>
              <w:pStyle w:val="11"/>
              <w:jc w:val="center"/>
              <w:rPr>
                <w:rFonts w:ascii="Times New Roman" w:hAnsi="Times New Roman"/>
                <w:b/>
                <w:sz w:val="24"/>
              </w:rPr>
            </w:pPr>
            <w:r w:rsidRPr="001A2F25">
              <w:rPr>
                <w:rFonts w:ascii="Times New Roman" w:hAnsi="Times New Roman"/>
                <w:b/>
                <w:sz w:val="24"/>
              </w:rPr>
              <w:t xml:space="preserve">МУНИЦИПАЛЬНОГО ОБРАЗОВАНИЯ 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F25">
              <w:rPr>
                <w:rFonts w:ascii="Times New Roman" w:hAnsi="Times New Roman"/>
                <w:b/>
                <w:sz w:val="24"/>
                <w:szCs w:val="24"/>
              </w:rPr>
              <w:t xml:space="preserve">ЛАБИНСКИЙ МУНИЦИПАЛЬНЫЙ РАЙОН 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b/>
                <w:sz w:val="24"/>
                <w:szCs w:val="24"/>
              </w:rPr>
              <w:t>КРАСНОДАРСКОГО КРАЯ</w:t>
            </w:r>
            <w:r w:rsidRPr="001A2F25">
              <w:rPr>
                <w:rFonts w:ascii="Times New Roman" w:hAnsi="Times New Roman"/>
                <w:sz w:val="24"/>
                <w:szCs w:val="24"/>
              </w:rPr>
              <w:t>»</w:t>
            </w:r>
            <w:r w:rsidRPr="001A2F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2. В разделе «СОДЕРЖАНИЕ» слова «Устав муниципального образования Лабинский район (преамбула)» заменить словом «Преамбула», слова «Муниципальные должности, муниципальная служба» заменить словами «Муниципальная служба».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3. Преамбулу изложить в следующей редакции:</w:t>
            </w:r>
          </w:p>
          <w:p w:rsidR="00C77CE6" w:rsidRPr="001A2F25" w:rsidRDefault="00C77CE6" w:rsidP="00C77CE6">
            <w:pPr>
              <w:widowControl w:val="0"/>
              <w:tabs>
                <w:tab w:val="left" w:pos="-1276"/>
                <w:tab w:val="center" w:pos="4677"/>
                <w:tab w:val="right" w:pos="9355"/>
              </w:tabs>
              <w:ind w:firstLine="851"/>
              <w:jc w:val="both"/>
            </w:pPr>
            <w:r w:rsidRPr="001A2F25">
              <w:t xml:space="preserve">«Настоящий устав муниципального образования Лабинский муниципальный район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      </w:r>
            <w:r w:rsidRPr="001A2F25">
              <w:rPr>
                <w:bCs/>
              </w:rPr>
      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      </w:r>
            <w:r w:rsidRPr="001A2F25">
              <w:t>, формы участия населения муниципального образования Лабинский муниципальный район Краснодарского края в осуществлении местного самоуправления, а также иные положения по организации местного самоуправления.</w:t>
            </w:r>
          </w:p>
          <w:p w:rsidR="00C77CE6" w:rsidRPr="001A2F25" w:rsidRDefault="00C77CE6" w:rsidP="00C77CE6">
            <w:pPr>
              <w:pStyle w:val="11"/>
              <w:ind w:firstLine="851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1A2F25">
              <w:rPr>
                <w:rFonts w:ascii="Times New Roman" w:hAnsi="Times New Roman"/>
                <w:sz w:val="24"/>
              </w:rPr>
              <w:t>Устав является основным нормативным правовым актом муниципального образования Лабинский муниципальный район Краснодарского края, которому должны соответствовать все иные правовые акты органов и должностных лиц местного самоуправления муниципального образования Лабинский муниципальный район Краснодарского края.».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4. Статью 1 изложить в следующей редакции: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«</w:t>
            </w:r>
            <w:r w:rsidRPr="001A2F25">
              <w:rPr>
                <w:rFonts w:ascii="Times New Roman" w:hAnsi="Times New Roman"/>
                <w:i w:val="0"/>
                <w:sz w:val="24"/>
              </w:rPr>
              <w:t>Статья 1. Муниципальное образование Лабинский муниципальный район Краснодарского края и его статус</w:t>
            </w:r>
          </w:p>
          <w:p w:rsidR="00C77CE6" w:rsidRPr="001A2F25" w:rsidRDefault="00C77CE6" w:rsidP="00C77CE6">
            <w:pPr>
              <w:pStyle w:val="ConsNormal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 xml:space="preserve">1. Лабинский район основан в 1841 году, входит в состав Краснодарского края. </w:t>
            </w:r>
          </w:p>
          <w:p w:rsidR="00C77CE6" w:rsidRPr="001A2F25" w:rsidRDefault="00C77CE6" w:rsidP="00C77CE6">
            <w:pPr>
              <w:pStyle w:val="ConsNormal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2. День района отмечается ежегодно – в октябре.</w:t>
            </w:r>
          </w:p>
          <w:p w:rsidR="00C77CE6" w:rsidRPr="001A2F25" w:rsidRDefault="00C77CE6" w:rsidP="00C77CE6">
            <w:pPr>
              <w:pStyle w:val="210"/>
              <w:ind w:firstLine="851"/>
              <w:rPr>
                <w:sz w:val="24"/>
              </w:rPr>
            </w:pPr>
            <w:r w:rsidRPr="001A2F25">
              <w:rPr>
                <w:sz w:val="24"/>
              </w:rPr>
              <w:t>3. Муниципальное образование Лабинский муниципальный район Краснодарского края наделено статусом муниципального района законом Краснодарского края от 22 июля 2004 № 757 - КЗ «Об установлении границ муниципального образования Лабинский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границ».».</w:t>
            </w:r>
          </w:p>
          <w:p w:rsidR="00C77CE6" w:rsidRPr="001A2F25" w:rsidRDefault="00C77CE6" w:rsidP="00C77CE6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</w:rPr>
            </w:pPr>
            <w:r w:rsidRPr="001A2F25">
              <w:t>4.</w:t>
            </w:r>
            <w:r w:rsidRPr="001A2F25">
              <w:rPr>
                <w:rFonts w:eastAsia="Calibri"/>
              </w:rPr>
              <w:t>Официальное наименование муниципального образования: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 xml:space="preserve">полное – муниципальное образование Лабинский муниципальный район 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lastRenderedPageBreak/>
              <w:t>Краснодарского края (далее также – муниципальное образование Лабинский район);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сокращенные наименования – муниципальное образование Лабинский район, Лабинский район, которые используются наравне с полным наименованием.</w:t>
            </w:r>
          </w:p>
          <w:p w:rsidR="00C77CE6" w:rsidRPr="001A2F25" w:rsidRDefault="00C77CE6" w:rsidP="00C77CE6">
            <w:pPr>
              <w:pStyle w:val="210"/>
              <w:ind w:firstLine="851"/>
              <w:rPr>
                <w:sz w:val="24"/>
              </w:rPr>
            </w:pPr>
            <w:r w:rsidRPr="001A2F25">
              <w:rPr>
                <w:sz w:val="24"/>
              </w:rPr>
      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      </w:r>
          </w:p>
          <w:p w:rsidR="00C77CE6" w:rsidRPr="001A2F25" w:rsidRDefault="00C77CE6" w:rsidP="00C77CE6">
            <w:pPr>
              <w:pStyle w:val="210"/>
              <w:ind w:firstLine="851"/>
              <w:rPr>
                <w:sz w:val="24"/>
              </w:rPr>
            </w:pPr>
            <w:r w:rsidRPr="001A2F25">
              <w:rPr>
                <w:sz w:val="24"/>
              </w:rPr>
              <w:t>5. Муниципальное образование Лабинский муниципальный район Краснодарского края с административным центром город Лабинск имеет в своем составе муниципальные образования:</w:t>
            </w:r>
          </w:p>
          <w:p w:rsidR="00C77CE6" w:rsidRPr="001A2F25" w:rsidRDefault="00C77CE6" w:rsidP="00C77CE6">
            <w:pPr>
              <w:pStyle w:val="210"/>
              <w:ind w:firstLine="851"/>
              <w:rPr>
                <w:sz w:val="24"/>
              </w:rPr>
            </w:pPr>
            <w:r w:rsidRPr="001A2F25">
              <w:rPr>
                <w:sz w:val="24"/>
              </w:rPr>
              <w:t>Лабинское городское поселение Лабинского муниципального района Краснодарского края (</w:t>
            </w:r>
            <w:r w:rsidRPr="001A2F25">
              <w:rPr>
                <w:color w:val="000000"/>
                <w:sz w:val="24"/>
              </w:rPr>
              <w:t>город Лабинск, хутор Заря Мира, поселок Прохладный)</w:t>
            </w:r>
            <w:r w:rsidRPr="001A2F25">
              <w:rPr>
                <w:sz w:val="24"/>
              </w:rPr>
              <w:t xml:space="preserve"> с административным центром город Лабинск;</w:t>
            </w:r>
          </w:p>
          <w:p w:rsidR="00C77CE6" w:rsidRPr="001A2F25" w:rsidRDefault="00C77CE6" w:rsidP="00C77CE6">
            <w:pPr>
              <w:pStyle w:val="210"/>
              <w:ind w:firstLine="851"/>
              <w:rPr>
                <w:sz w:val="24"/>
              </w:rPr>
            </w:pPr>
            <w:r w:rsidRPr="001A2F25">
              <w:rPr>
                <w:sz w:val="24"/>
              </w:rPr>
              <w:t>Ахметовское сельское поселение Лабинского муниципального района Краснодарского края (</w:t>
            </w:r>
            <w:r w:rsidRPr="001A2F25">
              <w:rPr>
                <w:color w:val="000000"/>
                <w:sz w:val="24"/>
              </w:rPr>
              <w:t>станица Ахметовская, село Горное, хутор Тегин, станица Чернореченская</w:t>
            </w:r>
            <w:r w:rsidRPr="001A2F25">
              <w:rPr>
                <w:sz w:val="24"/>
              </w:rPr>
              <w:t>) с административным центром станица Ахметовская;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Владимирское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Владимирская, хутор Привольный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Владимирская;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Вознесенское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Вознесенская, поселок Веселый, станица Ереминская, поселок Красный, хутор Северный, хутор Сельский Пахарь, хутор Хачивань, хутор Хлебодаровский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Вознесенская;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Зассовское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Зассовская, хутор Веселый, поселок Подгорный, поселок Соцгородок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Зассовская;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Каладжинское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Каладжинская, село Новый Мир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Каладжинская;</w:t>
            </w:r>
          </w:p>
          <w:p w:rsidR="00C77CE6" w:rsidRPr="001A2F25" w:rsidRDefault="00C77CE6" w:rsidP="00C77CE6">
            <w:pPr>
              <w:pStyle w:val="2"/>
              <w:keepNext w:val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Лучевое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поселок Луч, поселок Мирный, поселок Новолабинский, хутор Соколихин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поселок Луч;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lastRenderedPageBreak/>
              <w:t>Отважненское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Отважная, село Гофицкое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Отважная;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Первосинюхинское сельское поселение Лабинского муниципального района Краснодарского края (хутор Первая Синюха, хутор Бочаров, хутор Братский, хутор Заря, хутор Лукин, хутор Некрасов) с административным центром хутор Первая Синюха;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Сладковское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хутор Сладкий, поселок Розовый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хутор Сладкий;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Упорненское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Упорная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Упорная;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Харьковское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хутор Харьковский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хутор Харьковский;</w:t>
            </w:r>
          </w:p>
          <w:p w:rsidR="00C77CE6" w:rsidRPr="001A2F25" w:rsidRDefault="00C77CE6" w:rsidP="00C77CE6">
            <w:pPr>
              <w:pStyle w:val="2"/>
              <w:keepNext w:val="0"/>
              <w:spacing w:before="0" w:after="0"/>
              <w:ind w:firstLine="851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Чамлыкское сельское поселение Лабинского муниципального района Краснодарского края (</w:t>
            </w:r>
            <w:r w:rsidRPr="001A2F2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станица Чамлыкская, хутор Лобода</w:t>
            </w:r>
            <w:r w:rsidRPr="001A2F25">
              <w:rPr>
                <w:rFonts w:ascii="Times New Roman" w:hAnsi="Times New Roman"/>
                <w:b w:val="0"/>
                <w:i w:val="0"/>
                <w:sz w:val="24"/>
              </w:rPr>
              <w:t>) с административным центром станица Чамлыкская.».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5. Часть 1 статьи 2 изложить в следующей редакции: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«1. Местное самоуправление в муниципальном образовании Лабинский район осуществляется в границах муниципального образования Лабинский район, установленных Законом Краснодарского края от 22 июля 2004 года        № 757 - КЗ «Об установлении границ муниципального образования Лабинский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6. Часть 1 статьи 7 изложить в следующей редакции: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«1. Решение вопросов местного значения в муниципальном образовании Лабинский район осуществляют: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Совет муниципального образования Лабинский муниципальный район Краснодарского края, являющийся представительным органом муниципального образования Лабинский район, далее по тексту устава - Совет;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глава муниципального образования Лабинский муниципальный район Краснодарского края, возглавляющий администрацию муниципального образования Лабинский район, далее по тексту устава – глава района;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администрация муниципального образования Лабинский муниципальный район Краснодарского края, являющаяся исполнительно-распорядительным органом муниципального образования Лабинский район, далее по тексту устава - администрация;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lastRenderedPageBreak/>
              <w:t>контрольно-счетная палата муниципального образования Лабинский муниципальный район Краснодарского края, являющаяся контрольно-счетным органом муниципального образования Лабинский район, далее по тексту устава – контрольно-счетная палата.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Органы местного самоуправления обладают собственными полномочиями по решению вопросов местного значения.».</w:t>
            </w:r>
          </w:p>
          <w:p w:rsidR="00C77CE6" w:rsidRPr="001A2F25" w:rsidRDefault="00C77CE6" w:rsidP="00C77CE6">
            <w:pPr>
              <w:pStyle w:val="ad"/>
              <w:widowControl w:val="0"/>
              <w:tabs>
                <w:tab w:val="left" w:pos="113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F25">
              <w:rPr>
                <w:rFonts w:ascii="Times New Roman" w:hAnsi="Times New Roman"/>
                <w:sz w:val="24"/>
                <w:szCs w:val="24"/>
              </w:rPr>
              <w:t>7. Пункт 10 части 1 статьи 8 после слов "</w:t>
            </w:r>
            <w:r w:rsidRPr="001A2F25">
              <w:rPr>
                <w:rFonts w:ascii="Times New Roman" w:eastAsia="Calibri" w:hAnsi="Times New Roman"/>
                <w:sz w:val="24"/>
                <w:szCs w:val="24"/>
              </w:rPr>
              <w:t xml:space="preserve">Краснодарского края)," </w:t>
            </w:r>
            <w:r w:rsidRPr="001A2F25">
              <w:rPr>
                <w:rFonts w:ascii="Times New Roman" w:hAnsi="Times New Roman"/>
                <w:sz w:val="24"/>
                <w:szCs w:val="24"/>
              </w:rPr>
              <w:t>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организациях,".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8. Часть 6 статьи 11 изложить в следующей редакции:</w:t>
            </w:r>
          </w:p>
          <w:p w:rsidR="00C77CE6" w:rsidRPr="001A2F25" w:rsidRDefault="00C77CE6" w:rsidP="00C77CE6">
            <w:pPr>
              <w:ind w:firstLine="851"/>
              <w:jc w:val="both"/>
            </w:pPr>
            <w:r w:rsidRPr="001A2F25">
              <w:t>«6. Органы местного самоуправления муниципального образования Лабинский район несут ответственность за осуществление переданных полномочий Российской Федерации, полномочий Краснодарского края в пределах субвенций, предоставленных местному бюджету в целях финансового обеспечения осуществления соответствующих полномочий».</w:t>
            </w:r>
          </w:p>
          <w:p w:rsidR="001D09A6" w:rsidRPr="002C4FA2" w:rsidRDefault="001D09A6" w:rsidP="00C77CE6">
            <w:pPr>
              <w:autoSpaceDE w:val="0"/>
              <w:autoSpaceDN w:val="0"/>
              <w:adjustRightInd w:val="0"/>
              <w:ind w:firstLine="851"/>
              <w:jc w:val="both"/>
              <w:rPr>
                <w:lang w:eastAsia="fa-IR"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D60AD7" w:rsidRPr="002C4FA2" w:rsidRDefault="001D32CE" w:rsidP="00D60AD7">
            <w:pPr>
              <w:jc w:val="center"/>
              <w:rPr>
                <w:bCs/>
                <w:sz w:val="28"/>
                <w:szCs w:val="28"/>
              </w:rPr>
            </w:pPr>
            <w:r w:rsidRPr="00107693">
              <w:lastRenderedPageBreak/>
              <w:t>Поддержать</w:t>
            </w:r>
          </w:p>
          <w:p w:rsidR="001D32CE" w:rsidRPr="002C4FA2" w:rsidRDefault="001D32CE" w:rsidP="00D60AD7">
            <w:pPr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D32CE" w:rsidRPr="002C4FA2" w:rsidRDefault="004243DC" w:rsidP="003934BD">
            <w:pPr>
              <w:jc w:val="both"/>
              <w:rPr>
                <w:sz w:val="28"/>
                <w:szCs w:val="28"/>
              </w:rPr>
            </w:pPr>
            <w:r w:rsidRPr="00107693">
              <w:t>Шацковский В.В.</w:t>
            </w:r>
            <w:r w:rsidR="001D32CE" w:rsidRPr="00107693">
              <w:t xml:space="preserve"> </w:t>
            </w:r>
            <w:r w:rsidR="00D60AD7" w:rsidRPr="00107693">
              <w:t>–</w:t>
            </w:r>
            <w:r w:rsidR="00C77CE6">
              <w:t>заместитель главы</w:t>
            </w:r>
            <w:bookmarkStart w:id="0" w:name="_GoBack"/>
            <w:bookmarkEnd w:id="0"/>
            <w:r w:rsidR="00AE061E" w:rsidRPr="00107693">
              <w:t xml:space="preserve"> </w:t>
            </w:r>
            <w:r w:rsidR="001D32CE" w:rsidRPr="00107693">
              <w:t>администрации муниципального образования Лабинский район</w:t>
            </w:r>
            <w:r w:rsidR="009E42FC" w:rsidRPr="002C4FA2">
              <w:rPr>
                <w:sz w:val="28"/>
                <w:szCs w:val="28"/>
              </w:rPr>
              <w:t>.</w:t>
            </w:r>
          </w:p>
          <w:p w:rsidR="009E42FC" w:rsidRPr="002C4FA2" w:rsidRDefault="009E42FC" w:rsidP="003C3835">
            <w:pPr>
              <w:jc w:val="both"/>
              <w:rPr>
                <w:sz w:val="28"/>
                <w:szCs w:val="28"/>
              </w:rPr>
            </w:pPr>
          </w:p>
        </w:tc>
      </w:tr>
      <w:tr w:rsidR="001D32CE" w:rsidRPr="0052132D" w:rsidTr="006D5A8B">
        <w:tc>
          <w:tcPr>
            <w:tcW w:w="566" w:type="dxa"/>
            <w:shd w:val="clear" w:color="auto" w:fill="auto"/>
          </w:tcPr>
          <w:p w:rsidR="001D32CE" w:rsidRPr="0052132D" w:rsidRDefault="001D32CE" w:rsidP="001D32CE">
            <w:pPr>
              <w:jc w:val="center"/>
            </w:pPr>
            <w:r w:rsidRPr="0052132D">
              <w:lastRenderedPageBreak/>
              <w:t>3</w:t>
            </w:r>
          </w:p>
        </w:tc>
        <w:tc>
          <w:tcPr>
            <w:tcW w:w="9935" w:type="dxa"/>
            <w:shd w:val="clear" w:color="auto" w:fill="auto"/>
          </w:tcPr>
          <w:p w:rsidR="001D32CE" w:rsidRPr="0052132D" w:rsidRDefault="001D32CE" w:rsidP="0052132D">
            <w:pPr>
              <w:ind w:firstLine="472"/>
            </w:pPr>
            <w:r w:rsidRPr="0052132D">
              <w:t xml:space="preserve">О </w:t>
            </w:r>
            <w:r w:rsidR="00F61401" w:rsidRPr="0052132D">
              <w:t xml:space="preserve">внесении изменений в </w:t>
            </w:r>
            <w:r w:rsidRPr="0052132D">
              <w:t>Устав муниципального образования Лабинский район</w:t>
            </w:r>
            <w:r w:rsidR="00BF74F0">
              <w:t>.</w:t>
            </w:r>
          </w:p>
        </w:tc>
        <w:tc>
          <w:tcPr>
            <w:tcW w:w="2410" w:type="dxa"/>
            <w:shd w:val="clear" w:color="auto" w:fill="auto"/>
          </w:tcPr>
          <w:p w:rsidR="001D32CE" w:rsidRPr="0052132D" w:rsidRDefault="003B2CE6" w:rsidP="00744EFB">
            <w:r w:rsidRPr="0052132D">
              <w:t>Поддержать</w:t>
            </w:r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D32CE" w:rsidRPr="0052132D" w:rsidRDefault="002C4FA2" w:rsidP="001D32CE">
            <w:pPr>
              <w:jc w:val="both"/>
            </w:pPr>
            <w:r>
              <w:t xml:space="preserve">Демченко А.М. </w:t>
            </w:r>
            <w:r w:rsidR="001D32CE" w:rsidRPr="0052132D">
              <w:t xml:space="preserve"> – председатель оргкомитета</w:t>
            </w:r>
          </w:p>
        </w:tc>
      </w:tr>
    </w:tbl>
    <w:p w:rsidR="00BA17FE" w:rsidRPr="0052132D" w:rsidRDefault="001E569D" w:rsidP="00B452BA">
      <w:pPr>
        <w:rPr>
          <w:sz w:val="28"/>
          <w:szCs w:val="28"/>
        </w:rPr>
      </w:pPr>
      <w:r w:rsidRPr="0052132D">
        <w:rPr>
          <w:sz w:val="28"/>
          <w:szCs w:val="28"/>
        </w:rPr>
        <w:tab/>
      </w:r>
      <w:r w:rsidRPr="0052132D">
        <w:rPr>
          <w:sz w:val="28"/>
          <w:szCs w:val="28"/>
        </w:rPr>
        <w:tab/>
      </w:r>
      <w:r w:rsidRPr="0052132D">
        <w:rPr>
          <w:sz w:val="28"/>
          <w:szCs w:val="28"/>
        </w:rPr>
        <w:tab/>
      </w:r>
      <w:r w:rsidRPr="0052132D">
        <w:rPr>
          <w:sz w:val="28"/>
          <w:szCs w:val="28"/>
        </w:rPr>
        <w:tab/>
      </w:r>
      <w:r w:rsidRPr="0052132D">
        <w:rPr>
          <w:sz w:val="28"/>
          <w:szCs w:val="28"/>
        </w:rPr>
        <w:tab/>
      </w:r>
    </w:p>
    <w:p w:rsidR="002E5270" w:rsidRPr="0052132D" w:rsidRDefault="00B53FE6" w:rsidP="00036AF9">
      <w:pPr>
        <w:ind w:left="4248" w:firstLine="708"/>
      </w:pPr>
      <w:r w:rsidRPr="0052132D">
        <w:t xml:space="preserve">                                              </w:t>
      </w:r>
      <w:r w:rsidR="004C4DDA">
        <w:t xml:space="preserve">           </w:t>
      </w:r>
      <w:r w:rsidR="009E6B52">
        <w:t xml:space="preserve">                 </w:t>
      </w:r>
      <w:r w:rsidR="002C4FA2">
        <w:t>Демченко А.М</w:t>
      </w:r>
      <w:r w:rsidR="00857E82">
        <w:t>.</w:t>
      </w:r>
      <w:r w:rsidR="004C4DDA">
        <w:t xml:space="preserve"> </w:t>
      </w:r>
      <w:r w:rsidR="00C55B4F" w:rsidRPr="0052132D">
        <w:t xml:space="preserve">- </w:t>
      </w:r>
      <w:r w:rsidR="001E569D" w:rsidRPr="0052132D">
        <w:t>председатель оргкомитета</w:t>
      </w:r>
    </w:p>
    <w:p w:rsidR="005E7C88" w:rsidRPr="0052132D" w:rsidRDefault="005E7C88" w:rsidP="00036AF9">
      <w:pPr>
        <w:ind w:left="4248" w:firstLine="708"/>
      </w:pPr>
    </w:p>
    <w:p w:rsidR="00A33428" w:rsidRPr="0052132D" w:rsidRDefault="004C4DDA" w:rsidP="00AE163B">
      <w:pPr>
        <w:jc w:val="center"/>
      </w:pPr>
      <w:r>
        <w:t xml:space="preserve">                             </w:t>
      </w:r>
      <w:r w:rsidR="00AE163B" w:rsidRPr="0052132D">
        <w:t xml:space="preserve">                                    </w:t>
      </w:r>
      <w:r w:rsidR="002D2A20" w:rsidRPr="0052132D">
        <w:t xml:space="preserve"> </w:t>
      </w:r>
      <w:r w:rsidR="00D83494" w:rsidRPr="0052132D">
        <w:t xml:space="preserve"> </w:t>
      </w:r>
      <w:r w:rsidR="00B04026" w:rsidRPr="0052132D">
        <w:t xml:space="preserve">    </w:t>
      </w:r>
    </w:p>
    <w:p w:rsidR="00C21AF5" w:rsidRPr="0052132D" w:rsidRDefault="00A33428" w:rsidP="00036AF9">
      <w:pPr>
        <w:jc w:val="center"/>
      </w:pPr>
      <w:r w:rsidRPr="0052132D">
        <w:t xml:space="preserve">                                                                         </w:t>
      </w:r>
      <w:r w:rsidR="00B04026" w:rsidRPr="0052132D">
        <w:t xml:space="preserve"> </w:t>
      </w:r>
      <w:r w:rsidR="00B53FE6" w:rsidRPr="0052132D">
        <w:t xml:space="preserve">                                  </w:t>
      </w:r>
      <w:r w:rsidR="004C4DDA">
        <w:t xml:space="preserve">                             </w:t>
      </w:r>
      <w:r w:rsidR="00B53FE6" w:rsidRPr="0052132D">
        <w:t xml:space="preserve">   </w:t>
      </w:r>
      <w:r w:rsidR="00F84874">
        <w:t xml:space="preserve">      </w:t>
      </w:r>
      <w:r w:rsidR="00744EFB">
        <w:t>Медведева М.Ю.</w:t>
      </w:r>
      <w:r w:rsidR="00C55B4F" w:rsidRPr="0052132D">
        <w:t xml:space="preserve"> -</w:t>
      </w:r>
      <w:r w:rsidR="001E569D" w:rsidRPr="0052132D">
        <w:t xml:space="preserve"> секретарь оргкомитета</w:t>
      </w:r>
    </w:p>
    <w:sectPr w:rsidR="00C21AF5" w:rsidRPr="0052132D" w:rsidSect="001D09A6">
      <w:headerReference w:type="even" r:id="rId7"/>
      <w:headerReference w:type="default" r:id="rId8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F4" w:rsidRDefault="00496AF4">
      <w:r>
        <w:separator/>
      </w:r>
    </w:p>
  </w:endnote>
  <w:endnote w:type="continuationSeparator" w:id="0">
    <w:p w:rsidR="00496AF4" w:rsidRDefault="0049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F4" w:rsidRDefault="00496AF4">
      <w:r>
        <w:separator/>
      </w:r>
    </w:p>
  </w:footnote>
  <w:footnote w:type="continuationSeparator" w:id="0">
    <w:p w:rsidR="00496AF4" w:rsidRDefault="0049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A1" w:rsidRDefault="00E24E44" w:rsidP="00052B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28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8A1" w:rsidRDefault="00AD2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A1" w:rsidRDefault="00E24E44" w:rsidP="00052B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28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7CE6">
      <w:rPr>
        <w:rStyle w:val="a5"/>
        <w:noProof/>
      </w:rPr>
      <w:t>5</w:t>
    </w:r>
    <w:r>
      <w:rPr>
        <w:rStyle w:val="a5"/>
      </w:rPr>
      <w:fldChar w:fldCharType="end"/>
    </w:r>
  </w:p>
  <w:p w:rsidR="00AD28A1" w:rsidRDefault="00AD28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220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194CEE9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2154AC"/>
    <w:multiLevelType w:val="hybridMultilevel"/>
    <w:tmpl w:val="4F0CDD9C"/>
    <w:lvl w:ilvl="0" w:tplc="67246E84">
      <w:start w:val="1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9164C5A"/>
    <w:multiLevelType w:val="hybridMultilevel"/>
    <w:tmpl w:val="A958360A"/>
    <w:lvl w:ilvl="0" w:tplc="AB5ED8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E5DEC"/>
    <w:multiLevelType w:val="hybridMultilevel"/>
    <w:tmpl w:val="EF04F4C8"/>
    <w:lvl w:ilvl="0" w:tplc="F3A0E5D0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165A35DE"/>
    <w:multiLevelType w:val="hybridMultilevel"/>
    <w:tmpl w:val="45BE1D1E"/>
    <w:lvl w:ilvl="0" w:tplc="DB26E816">
      <w:start w:val="1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 w15:restartNumberingAfterBreak="0">
    <w:nsid w:val="2012070F"/>
    <w:multiLevelType w:val="hybridMultilevel"/>
    <w:tmpl w:val="7DC8FC04"/>
    <w:lvl w:ilvl="0" w:tplc="9E3AAF9C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6564A"/>
    <w:multiLevelType w:val="hybridMultilevel"/>
    <w:tmpl w:val="36C47708"/>
    <w:lvl w:ilvl="0" w:tplc="67E66214">
      <w:start w:val="60"/>
      <w:numFmt w:val="decimal"/>
      <w:lvlText w:val="%1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4" w15:restartNumberingAfterBreak="0">
    <w:nsid w:val="2D1B3287"/>
    <w:multiLevelType w:val="hybridMultilevel"/>
    <w:tmpl w:val="FCE69C8C"/>
    <w:lvl w:ilvl="0" w:tplc="9A24D4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8B7754D"/>
    <w:multiLevelType w:val="hybridMultilevel"/>
    <w:tmpl w:val="FAEAA9E8"/>
    <w:lvl w:ilvl="0" w:tplc="4D40F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E4524AC"/>
    <w:multiLevelType w:val="hybridMultilevel"/>
    <w:tmpl w:val="92485FC2"/>
    <w:lvl w:ilvl="0" w:tplc="01CE957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Andale Sans U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F306259"/>
    <w:multiLevelType w:val="hybridMultilevel"/>
    <w:tmpl w:val="9D94E222"/>
    <w:lvl w:ilvl="0" w:tplc="1EF86CC8">
      <w:start w:val="3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1D53D28"/>
    <w:multiLevelType w:val="hybridMultilevel"/>
    <w:tmpl w:val="0C649B54"/>
    <w:lvl w:ilvl="0" w:tplc="54BC13B2">
      <w:start w:val="2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E1E1A3F"/>
    <w:multiLevelType w:val="hybridMultilevel"/>
    <w:tmpl w:val="27C2C13E"/>
    <w:lvl w:ilvl="0" w:tplc="AC0AA28A">
      <w:start w:val="21"/>
      <w:numFmt w:val="decimal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4440127"/>
    <w:multiLevelType w:val="hybridMultilevel"/>
    <w:tmpl w:val="C9627274"/>
    <w:lvl w:ilvl="0" w:tplc="397A613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DF11DE0"/>
    <w:multiLevelType w:val="multilevel"/>
    <w:tmpl w:val="402C2D14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B8F10A6"/>
    <w:multiLevelType w:val="hybridMultilevel"/>
    <w:tmpl w:val="C4AEF9D4"/>
    <w:lvl w:ilvl="0" w:tplc="8A7EA54C">
      <w:start w:val="6"/>
      <w:numFmt w:val="decimal"/>
      <w:lvlText w:val="%1)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24" w15:restartNumberingAfterBreak="0">
    <w:nsid w:val="76305DC0"/>
    <w:multiLevelType w:val="hybridMultilevel"/>
    <w:tmpl w:val="7DC8FC04"/>
    <w:lvl w:ilvl="0" w:tplc="9E3AAF9C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16"/>
  </w:num>
  <w:num w:numId="5">
    <w:abstractNumId w:val="20"/>
  </w:num>
  <w:num w:numId="6">
    <w:abstractNumId w:val="9"/>
  </w:num>
  <w:num w:numId="7">
    <w:abstractNumId w:val="10"/>
  </w:num>
  <w:num w:numId="8">
    <w:abstractNumId w:val="1"/>
  </w:num>
  <w:num w:numId="9">
    <w:abstractNumId w:val="19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3"/>
  </w:num>
  <w:num w:numId="16">
    <w:abstractNumId w:val="8"/>
  </w:num>
  <w:num w:numId="17">
    <w:abstractNumId w:val="18"/>
  </w:num>
  <w:num w:numId="18">
    <w:abstractNumId w:val="5"/>
  </w:num>
  <w:num w:numId="19">
    <w:abstractNumId w:val="13"/>
  </w:num>
  <w:num w:numId="20">
    <w:abstractNumId w:val="23"/>
  </w:num>
  <w:num w:numId="21">
    <w:abstractNumId w:val="7"/>
  </w:num>
  <w:num w:numId="22">
    <w:abstractNumId w:val="12"/>
  </w:num>
  <w:num w:numId="23">
    <w:abstractNumId w:val="24"/>
  </w:num>
  <w:num w:numId="24">
    <w:abstractNumId w:val="11"/>
    <w:lvlOverride w:ilvl="0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971"/>
    <w:rsid w:val="000305B0"/>
    <w:rsid w:val="00036AF9"/>
    <w:rsid w:val="0004382C"/>
    <w:rsid w:val="00051F58"/>
    <w:rsid w:val="00052B89"/>
    <w:rsid w:val="00065FA5"/>
    <w:rsid w:val="00080991"/>
    <w:rsid w:val="000B46E5"/>
    <w:rsid w:val="000B7C48"/>
    <w:rsid w:val="000D2C5D"/>
    <w:rsid w:val="00107693"/>
    <w:rsid w:val="0012652E"/>
    <w:rsid w:val="00127FFD"/>
    <w:rsid w:val="00131CCC"/>
    <w:rsid w:val="00131E05"/>
    <w:rsid w:val="001358D8"/>
    <w:rsid w:val="0013655F"/>
    <w:rsid w:val="001406C4"/>
    <w:rsid w:val="001577B4"/>
    <w:rsid w:val="00162147"/>
    <w:rsid w:val="0016285C"/>
    <w:rsid w:val="00164D16"/>
    <w:rsid w:val="00171F1C"/>
    <w:rsid w:val="00177BE9"/>
    <w:rsid w:val="00185477"/>
    <w:rsid w:val="0018579B"/>
    <w:rsid w:val="0019665D"/>
    <w:rsid w:val="001B0771"/>
    <w:rsid w:val="001B460F"/>
    <w:rsid w:val="001D09A6"/>
    <w:rsid w:val="001D32CE"/>
    <w:rsid w:val="001E2545"/>
    <w:rsid w:val="001E569D"/>
    <w:rsid w:val="001F6F70"/>
    <w:rsid w:val="001F7379"/>
    <w:rsid w:val="001F7971"/>
    <w:rsid w:val="00201BFD"/>
    <w:rsid w:val="00227DEB"/>
    <w:rsid w:val="002319E7"/>
    <w:rsid w:val="00243DF6"/>
    <w:rsid w:val="00246303"/>
    <w:rsid w:val="00260DC2"/>
    <w:rsid w:val="00261375"/>
    <w:rsid w:val="002720FD"/>
    <w:rsid w:val="00286F40"/>
    <w:rsid w:val="00294D22"/>
    <w:rsid w:val="002B306F"/>
    <w:rsid w:val="002B5ECD"/>
    <w:rsid w:val="002C2BFA"/>
    <w:rsid w:val="002C4FA2"/>
    <w:rsid w:val="002D0C59"/>
    <w:rsid w:val="002D2A20"/>
    <w:rsid w:val="002D2DF0"/>
    <w:rsid w:val="002D4FCF"/>
    <w:rsid w:val="002E0DD8"/>
    <w:rsid w:val="002E16AC"/>
    <w:rsid w:val="002E5270"/>
    <w:rsid w:val="002F0844"/>
    <w:rsid w:val="00306277"/>
    <w:rsid w:val="00310B60"/>
    <w:rsid w:val="00311044"/>
    <w:rsid w:val="00312A1D"/>
    <w:rsid w:val="00321845"/>
    <w:rsid w:val="0032595C"/>
    <w:rsid w:val="00330B97"/>
    <w:rsid w:val="003441F2"/>
    <w:rsid w:val="00360CF5"/>
    <w:rsid w:val="0036105D"/>
    <w:rsid w:val="003615AA"/>
    <w:rsid w:val="00372BEB"/>
    <w:rsid w:val="0038003C"/>
    <w:rsid w:val="0038453B"/>
    <w:rsid w:val="00390981"/>
    <w:rsid w:val="003934BD"/>
    <w:rsid w:val="00394772"/>
    <w:rsid w:val="003B2CE6"/>
    <w:rsid w:val="003C3835"/>
    <w:rsid w:val="003D0C4E"/>
    <w:rsid w:val="003F3B48"/>
    <w:rsid w:val="004243DC"/>
    <w:rsid w:val="004335D4"/>
    <w:rsid w:val="00433B3B"/>
    <w:rsid w:val="004374D6"/>
    <w:rsid w:val="00451626"/>
    <w:rsid w:val="00461216"/>
    <w:rsid w:val="004805E5"/>
    <w:rsid w:val="00487A93"/>
    <w:rsid w:val="004935D9"/>
    <w:rsid w:val="00496AF4"/>
    <w:rsid w:val="004B2D39"/>
    <w:rsid w:val="004C3FC9"/>
    <w:rsid w:val="004C4DDA"/>
    <w:rsid w:val="004D5DB6"/>
    <w:rsid w:val="004E15E5"/>
    <w:rsid w:val="004F0D6D"/>
    <w:rsid w:val="00500ACC"/>
    <w:rsid w:val="0052132D"/>
    <w:rsid w:val="00533E4E"/>
    <w:rsid w:val="00557CD7"/>
    <w:rsid w:val="00562C70"/>
    <w:rsid w:val="00565580"/>
    <w:rsid w:val="005A4EA1"/>
    <w:rsid w:val="005B3F9A"/>
    <w:rsid w:val="005C0BBE"/>
    <w:rsid w:val="005D32BF"/>
    <w:rsid w:val="005E1AD3"/>
    <w:rsid w:val="005E6100"/>
    <w:rsid w:val="005E7C88"/>
    <w:rsid w:val="00600F60"/>
    <w:rsid w:val="006028EB"/>
    <w:rsid w:val="006103B6"/>
    <w:rsid w:val="00625EA0"/>
    <w:rsid w:val="006342F8"/>
    <w:rsid w:val="00663D1F"/>
    <w:rsid w:val="00665419"/>
    <w:rsid w:val="00671DDA"/>
    <w:rsid w:val="006754E6"/>
    <w:rsid w:val="0069043C"/>
    <w:rsid w:val="00696516"/>
    <w:rsid w:val="006A4929"/>
    <w:rsid w:val="006A6BE7"/>
    <w:rsid w:val="006A74D0"/>
    <w:rsid w:val="006B2CA2"/>
    <w:rsid w:val="006B46E2"/>
    <w:rsid w:val="006D5A28"/>
    <w:rsid w:val="006D5A8B"/>
    <w:rsid w:val="006E2918"/>
    <w:rsid w:val="00705BCC"/>
    <w:rsid w:val="00706EAD"/>
    <w:rsid w:val="00714A83"/>
    <w:rsid w:val="007225D7"/>
    <w:rsid w:val="0073118C"/>
    <w:rsid w:val="0073530D"/>
    <w:rsid w:val="0073566A"/>
    <w:rsid w:val="007374AB"/>
    <w:rsid w:val="00744EFB"/>
    <w:rsid w:val="00750383"/>
    <w:rsid w:val="00767F76"/>
    <w:rsid w:val="007756FF"/>
    <w:rsid w:val="00780912"/>
    <w:rsid w:val="00782CEC"/>
    <w:rsid w:val="007B5B1F"/>
    <w:rsid w:val="007D5DEC"/>
    <w:rsid w:val="00805B72"/>
    <w:rsid w:val="0083244D"/>
    <w:rsid w:val="0085168C"/>
    <w:rsid w:val="0085407E"/>
    <w:rsid w:val="00857E82"/>
    <w:rsid w:val="00862C65"/>
    <w:rsid w:val="008643D4"/>
    <w:rsid w:val="00864889"/>
    <w:rsid w:val="0086681C"/>
    <w:rsid w:val="00894864"/>
    <w:rsid w:val="008A434B"/>
    <w:rsid w:val="008A5618"/>
    <w:rsid w:val="008B0CF3"/>
    <w:rsid w:val="008B7CEB"/>
    <w:rsid w:val="008C48CA"/>
    <w:rsid w:val="008C794C"/>
    <w:rsid w:val="008E60A5"/>
    <w:rsid w:val="008E61EA"/>
    <w:rsid w:val="009005A1"/>
    <w:rsid w:val="00930FC1"/>
    <w:rsid w:val="00944945"/>
    <w:rsid w:val="00951C3C"/>
    <w:rsid w:val="009541B0"/>
    <w:rsid w:val="009708EE"/>
    <w:rsid w:val="009717C5"/>
    <w:rsid w:val="00974A1B"/>
    <w:rsid w:val="00990EB8"/>
    <w:rsid w:val="009A6ABA"/>
    <w:rsid w:val="009B676C"/>
    <w:rsid w:val="009D63B3"/>
    <w:rsid w:val="009E42FC"/>
    <w:rsid w:val="009E6B52"/>
    <w:rsid w:val="009F0E1A"/>
    <w:rsid w:val="009F12C5"/>
    <w:rsid w:val="009F3477"/>
    <w:rsid w:val="009F6942"/>
    <w:rsid w:val="00A10787"/>
    <w:rsid w:val="00A14617"/>
    <w:rsid w:val="00A320C0"/>
    <w:rsid w:val="00A33428"/>
    <w:rsid w:val="00A36CA0"/>
    <w:rsid w:val="00A4663E"/>
    <w:rsid w:val="00A47CA4"/>
    <w:rsid w:val="00A83531"/>
    <w:rsid w:val="00A87979"/>
    <w:rsid w:val="00A9572A"/>
    <w:rsid w:val="00AC4F28"/>
    <w:rsid w:val="00AC5FFE"/>
    <w:rsid w:val="00AD28A1"/>
    <w:rsid w:val="00AE061E"/>
    <w:rsid w:val="00AE163B"/>
    <w:rsid w:val="00B04026"/>
    <w:rsid w:val="00B30D5D"/>
    <w:rsid w:val="00B4297A"/>
    <w:rsid w:val="00B44058"/>
    <w:rsid w:val="00B452BA"/>
    <w:rsid w:val="00B52DA0"/>
    <w:rsid w:val="00B53671"/>
    <w:rsid w:val="00B53FE6"/>
    <w:rsid w:val="00B55D3A"/>
    <w:rsid w:val="00B6527A"/>
    <w:rsid w:val="00B87D8A"/>
    <w:rsid w:val="00B95718"/>
    <w:rsid w:val="00BA17FE"/>
    <w:rsid w:val="00BA629D"/>
    <w:rsid w:val="00BD3154"/>
    <w:rsid w:val="00BD5D08"/>
    <w:rsid w:val="00BF2590"/>
    <w:rsid w:val="00BF4121"/>
    <w:rsid w:val="00BF74F0"/>
    <w:rsid w:val="00C0103E"/>
    <w:rsid w:val="00C04AD9"/>
    <w:rsid w:val="00C05D23"/>
    <w:rsid w:val="00C2050F"/>
    <w:rsid w:val="00C21AF5"/>
    <w:rsid w:val="00C22C92"/>
    <w:rsid w:val="00C23B4A"/>
    <w:rsid w:val="00C32C6E"/>
    <w:rsid w:val="00C41E0F"/>
    <w:rsid w:val="00C53895"/>
    <w:rsid w:val="00C55B4F"/>
    <w:rsid w:val="00C77CE6"/>
    <w:rsid w:val="00C8685A"/>
    <w:rsid w:val="00CA22CC"/>
    <w:rsid w:val="00CA6289"/>
    <w:rsid w:val="00CD08D3"/>
    <w:rsid w:val="00CD3E54"/>
    <w:rsid w:val="00CD62A8"/>
    <w:rsid w:val="00CE6998"/>
    <w:rsid w:val="00CF1590"/>
    <w:rsid w:val="00D05836"/>
    <w:rsid w:val="00D06535"/>
    <w:rsid w:val="00D0698E"/>
    <w:rsid w:val="00D07A34"/>
    <w:rsid w:val="00D07A8C"/>
    <w:rsid w:val="00D205D3"/>
    <w:rsid w:val="00D31927"/>
    <w:rsid w:val="00D41D44"/>
    <w:rsid w:val="00D464C5"/>
    <w:rsid w:val="00D60AD7"/>
    <w:rsid w:val="00D83494"/>
    <w:rsid w:val="00DA5110"/>
    <w:rsid w:val="00DA6C59"/>
    <w:rsid w:val="00DC0647"/>
    <w:rsid w:val="00DF3748"/>
    <w:rsid w:val="00DF6C2B"/>
    <w:rsid w:val="00E1729B"/>
    <w:rsid w:val="00E23515"/>
    <w:rsid w:val="00E24E44"/>
    <w:rsid w:val="00E357FB"/>
    <w:rsid w:val="00E36B5F"/>
    <w:rsid w:val="00E37F52"/>
    <w:rsid w:val="00E74BA0"/>
    <w:rsid w:val="00EA74CD"/>
    <w:rsid w:val="00EB182A"/>
    <w:rsid w:val="00EC499F"/>
    <w:rsid w:val="00EC7E14"/>
    <w:rsid w:val="00ED69A0"/>
    <w:rsid w:val="00EE4350"/>
    <w:rsid w:val="00EE78FA"/>
    <w:rsid w:val="00EF4B27"/>
    <w:rsid w:val="00F00EC0"/>
    <w:rsid w:val="00F0376E"/>
    <w:rsid w:val="00F30D9F"/>
    <w:rsid w:val="00F32C99"/>
    <w:rsid w:val="00F40927"/>
    <w:rsid w:val="00F438A1"/>
    <w:rsid w:val="00F61401"/>
    <w:rsid w:val="00F6482F"/>
    <w:rsid w:val="00F667C5"/>
    <w:rsid w:val="00F83A67"/>
    <w:rsid w:val="00F84874"/>
    <w:rsid w:val="00FB2DE3"/>
    <w:rsid w:val="00FB4687"/>
    <w:rsid w:val="00FC79DA"/>
    <w:rsid w:val="00FD7AC3"/>
    <w:rsid w:val="00FD7B36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23B08"/>
  <w15:docId w15:val="{244376E9-9C0C-4796-BBF7-3B781076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1"/>
    <w:rPr>
      <w:sz w:val="24"/>
      <w:szCs w:val="24"/>
    </w:rPr>
  </w:style>
  <w:style w:type="paragraph" w:styleId="1">
    <w:name w:val="heading 1"/>
    <w:basedOn w:val="a"/>
    <w:next w:val="a"/>
    <w:qFormat/>
    <w:rsid w:val="0055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03B6"/>
    <w:pPr>
      <w:keepNext/>
      <w:widowControl w:val="0"/>
      <w:tabs>
        <w:tab w:val="num" w:pos="1789"/>
      </w:tabs>
      <w:suppressAutoHyphens/>
      <w:spacing w:before="240" w:after="60"/>
      <w:outlineLvl w:val="1"/>
    </w:pPr>
    <w:rPr>
      <w:rFonts w:ascii="Arial" w:eastAsia="Andale Sans UI" w:hAnsi="Arial"/>
      <w:b/>
      <w:i/>
      <w:kern w:val="1"/>
      <w:sz w:val="28"/>
    </w:rPr>
  </w:style>
  <w:style w:type="paragraph" w:styleId="5">
    <w:name w:val="heading 5"/>
    <w:basedOn w:val="a"/>
    <w:next w:val="a"/>
    <w:qFormat/>
    <w:rsid w:val="00557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57CD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2B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2B89"/>
  </w:style>
  <w:style w:type="paragraph" w:customStyle="1" w:styleId="ConsNormal">
    <w:name w:val="ConsNormal"/>
    <w:rsid w:val="00D41D4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6">
    <w:name w:val="Body Text"/>
    <w:basedOn w:val="a"/>
    <w:rsid w:val="00D41D44"/>
    <w:pPr>
      <w:spacing w:after="120"/>
    </w:pPr>
  </w:style>
  <w:style w:type="paragraph" w:customStyle="1" w:styleId="a7">
    <w:name w:val="адресат"/>
    <w:basedOn w:val="a"/>
    <w:next w:val="a"/>
    <w:rsid w:val="00D41D44"/>
    <w:pPr>
      <w:widowControl w:val="0"/>
      <w:suppressAutoHyphens/>
      <w:jc w:val="center"/>
    </w:pPr>
    <w:rPr>
      <w:rFonts w:eastAsia="Lucida Sans Unicode"/>
      <w:sz w:val="30"/>
    </w:rPr>
  </w:style>
  <w:style w:type="paragraph" w:customStyle="1" w:styleId="ConsNonformat">
    <w:name w:val="ConsNonformat"/>
    <w:rsid w:val="00BD5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">
    <w:name w:val="Основной текст с отступом 22"/>
    <w:basedOn w:val="a"/>
    <w:uiPriority w:val="99"/>
    <w:rsid w:val="00A4663E"/>
    <w:pPr>
      <w:widowControl w:val="0"/>
      <w:suppressAutoHyphens/>
      <w:spacing w:before="20" w:after="20"/>
      <w:ind w:firstLine="708"/>
      <w:jc w:val="both"/>
    </w:pPr>
    <w:rPr>
      <w:rFonts w:eastAsia="Andale Sans UI"/>
      <w:kern w:val="1"/>
      <w:sz w:val="28"/>
    </w:rPr>
  </w:style>
  <w:style w:type="paragraph" w:customStyle="1" w:styleId="ConsPlusNormal">
    <w:name w:val="ConsPlusNormal"/>
    <w:next w:val="a"/>
    <w:rsid w:val="00A4663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styleId="a8">
    <w:name w:val="Body Text Indent"/>
    <w:basedOn w:val="a"/>
    <w:rsid w:val="00A4663E"/>
    <w:pPr>
      <w:spacing w:after="120"/>
      <w:ind w:left="283"/>
    </w:pPr>
  </w:style>
  <w:style w:type="paragraph" w:customStyle="1" w:styleId="21">
    <w:name w:val="Основной текст с отступом 21"/>
    <w:basedOn w:val="a"/>
    <w:rsid w:val="00A4663E"/>
    <w:pPr>
      <w:widowControl w:val="0"/>
      <w:suppressAutoHyphens/>
      <w:ind w:firstLine="900"/>
    </w:pPr>
    <w:rPr>
      <w:rFonts w:eastAsia="Andale Sans UI"/>
      <w:kern w:val="1"/>
      <w:sz w:val="28"/>
    </w:rPr>
  </w:style>
  <w:style w:type="paragraph" w:customStyle="1" w:styleId="31">
    <w:name w:val="Основной текст с отступом 31"/>
    <w:basedOn w:val="a"/>
    <w:rsid w:val="008E61EA"/>
    <w:pPr>
      <w:widowControl w:val="0"/>
      <w:suppressAutoHyphens/>
      <w:ind w:firstLine="540"/>
    </w:pPr>
    <w:rPr>
      <w:rFonts w:eastAsia="Andale Sans UI"/>
      <w:kern w:val="1"/>
    </w:rPr>
  </w:style>
  <w:style w:type="paragraph" w:customStyle="1" w:styleId="10">
    <w:name w:val="Абзац списка1"/>
    <w:basedOn w:val="a"/>
    <w:rsid w:val="008E61EA"/>
    <w:pPr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557CD7"/>
    <w:pPr>
      <w:widowControl w:val="0"/>
      <w:suppressAutoHyphens/>
      <w:jc w:val="both"/>
    </w:pPr>
    <w:rPr>
      <w:kern w:val="1"/>
      <w:sz w:val="28"/>
      <w:lang w:eastAsia="en-US"/>
    </w:rPr>
  </w:style>
  <w:style w:type="paragraph" w:customStyle="1" w:styleId="ConsPlusCell">
    <w:name w:val="ConsPlusCell"/>
    <w:basedOn w:val="a"/>
    <w:rsid w:val="009F6942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fa-IR" w:bidi="fa-IR"/>
    </w:rPr>
  </w:style>
  <w:style w:type="paragraph" w:customStyle="1" w:styleId="WW-2">
    <w:name w:val="WW-Основной текст с отступом 2"/>
    <w:basedOn w:val="a"/>
    <w:rsid w:val="00862C65"/>
    <w:pPr>
      <w:suppressAutoHyphens/>
      <w:spacing w:line="100" w:lineRule="atLeast"/>
    </w:pPr>
    <w:rPr>
      <w:kern w:val="1"/>
      <w:lang w:eastAsia="ar-SA"/>
    </w:rPr>
  </w:style>
  <w:style w:type="paragraph" w:styleId="a9">
    <w:name w:val="Balloon Text"/>
    <w:basedOn w:val="a"/>
    <w:semiHidden/>
    <w:rsid w:val="006B46E2"/>
    <w:rPr>
      <w:rFonts w:ascii="Tahoma" w:hAnsi="Tahoma" w:cs="Tahoma"/>
      <w:sz w:val="16"/>
      <w:szCs w:val="16"/>
    </w:rPr>
  </w:style>
  <w:style w:type="character" w:styleId="aa">
    <w:name w:val="Hyperlink"/>
    <w:rsid w:val="00330B97"/>
    <w:rPr>
      <w:rFonts w:cs="Times New Roman"/>
      <w:color w:val="0000FF"/>
      <w:u w:val="single"/>
    </w:rPr>
  </w:style>
  <w:style w:type="paragraph" w:styleId="ab">
    <w:name w:val="footer"/>
    <w:basedOn w:val="a"/>
    <w:link w:val="ac"/>
    <w:rsid w:val="00C2050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2050F"/>
  </w:style>
  <w:style w:type="paragraph" w:styleId="ad">
    <w:name w:val="Plain Text"/>
    <w:basedOn w:val="a"/>
    <w:link w:val="ae"/>
    <w:rsid w:val="00500AC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0ACC"/>
    <w:rPr>
      <w:rFonts w:ascii="Courier New" w:hAnsi="Courier New"/>
    </w:rPr>
  </w:style>
  <w:style w:type="paragraph" w:customStyle="1" w:styleId="11">
    <w:name w:val="Текст1"/>
    <w:basedOn w:val="a"/>
    <w:rsid w:val="00C77CE6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9581</CharactersWithSpaces>
  <SharedDoc>false</SharedDoc>
  <HLinks>
    <vt:vector size="66" baseType="variant">
      <vt:variant>
        <vt:i4>69074955</vt:i4>
      </vt:variant>
      <vt:variant>
        <vt:i4>30</vt:i4>
      </vt:variant>
      <vt:variant>
        <vt:i4>0</vt:i4>
      </vt:variant>
      <vt:variant>
        <vt:i4>5</vt:i4>
      </vt:variant>
      <vt:variant>
        <vt:lpwstr>http://право-минюст.рф).</vt:lpwstr>
      </vt:variant>
      <vt:variant>
        <vt:lpwstr/>
      </vt:variant>
      <vt:variant>
        <vt:i4>1900555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consultantplus://offline/ref=9A37DE814D0E373DDB8C77FC4AD0E699E650947B42378CAB07003580C5m6bDM</vt:lpwstr>
      </vt:variant>
      <vt:variant>
        <vt:lpwstr/>
      </vt:variant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consultantplus://offline/ref=5A345373019C8D56C13BA18748645D86133630663ACF3D35117758F98ACD1DFD782D19u3E9I</vt:lpwstr>
      </vt:variant>
      <vt:variant>
        <vt:lpwstr/>
      </vt:variant>
      <vt:variant>
        <vt:i4>2818100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consultantplus://offline/ref=71896795445CAB72B68C233FDA060D2AED9D71733BD3D3ADBB5FD1D7E47F19F2A9CF1079B0307EAFJ</vt:lpwstr>
      </vt:variant>
      <vt:variant>
        <vt:lpwstr/>
      </vt:variant>
      <vt:variant>
        <vt:i4>5111899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consultantplus://offline/ref=71896795445CAB72B68C233FDA060D2AEC94717036D8D3ADBB5FD1D7E47F19F2A9CF107AB638ED7EA0J</vt:lpwstr>
      </vt:variant>
      <vt:variant>
        <vt:lpwstr/>
      </vt:variant>
      <vt:variant>
        <vt:i4>2818097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consultantplus://offline/ref=71896795445CAB72B68C233FDA060D2AED9D71733BD3D3ADBB5FD1D7E47F19F2A9CF1079B23F7EA7J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consultantplus://offline/ref=71896795445CAB72B68C233FDA060D2AED9D71733BD3D3ADBB5FD1D7E47F19F2A9CF1079B23F7EA7J</vt:lpwstr>
      </vt:variant>
      <vt:variant>
        <vt:lpwstr/>
      </vt:variant>
      <vt:variant>
        <vt:i4>3014761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consultantplus://offline/ref=47ED3A08316056FCF8692493C680E14DD008A17DD28FCFA2B472785E091FADC80849C56ED7F1hBF3J</vt:lpwstr>
      </vt:variant>
      <vt:variant>
        <vt:lpwstr/>
      </vt:variant>
      <vt:variant>
        <vt:i4>2818150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consultantplus://offline/ref=71896795445CAB72B68C233FDA060D2AED9D71733BD3D3ADBB5FD1D7E47F19F2A9CF107AB13D7EA9J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consultantplus://offline/ref=71896795445CAB72B68C233FDA060D2AED9D71733BD3D3ADBB5FD1D7E47F19F2A9CF107AB738EAE273AFJ</vt:lpwstr>
      </vt:variant>
      <vt:variant>
        <vt:lpwstr/>
      </vt:variant>
      <vt:variant>
        <vt:i4>3014766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consultantplus://offline/ref=47ED3A08316056FCF8692493C680E14DD008A17DD28FCFA2B472785E091FADC80849C56ED5FEhBFBJ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Irina_GOCHS</cp:lastModifiedBy>
  <cp:revision>17</cp:revision>
  <cp:lastPrinted>2023-05-19T08:36:00Z</cp:lastPrinted>
  <dcterms:created xsi:type="dcterms:W3CDTF">2021-05-21T09:06:00Z</dcterms:created>
  <dcterms:modified xsi:type="dcterms:W3CDTF">2025-01-20T06:54:00Z</dcterms:modified>
</cp:coreProperties>
</file>